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49BA5B" w:rsidR="00243A58" w:rsidRDefault="00F62CEA">
      <w:pPr>
        <w:ind w:right="-574"/>
      </w:pPr>
      <w:r>
        <w:rPr>
          <w:noProof/>
        </w:rPr>
        <w:drawing>
          <wp:anchor distT="0" distB="0" distL="114300" distR="114300" simplePos="0" relativeHeight="251659264" behindDoc="0" locked="0" layoutInCell="1" hidden="0" allowOverlap="1" wp14:anchorId="2A94789A" wp14:editId="017EF9EC">
            <wp:simplePos x="0" y="0"/>
            <wp:positionH relativeFrom="column">
              <wp:posOffset>-641984</wp:posOffset>
            </wp:positionH>
            <wp:positionV relativeFrom="paragraph">
              <wp:posOffset>-512443</wp:posOffset>
            </wp:positionV>
            <wp:extent cx="1761966" cy="403103"/>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EAA4C09" wp14:editId="4633E570">
            <wp:simplePos x="0" y="0"/>
            <wp:positionH relativeFrom="column">
              <wp:posOffset>-597534</wp:posOffset>
            </wp:positionH>
            <wp:positionV relativeFrom="paragraph">
              <wp:posOffset>109854</wp:posOffset>
            </wp:positionV>
            <wp:extent cx="1651000" cy="38735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00000002" w14:textId="624F150F" w:rsidR="00243A58" w:rsidRDefault="00243A58">
      <w:pPr>
        <w:ind w:right="-574"/>
        <w:jc w:val="right"/>
        <w:rPr>
          <w:rFonts w:ascii="National" w:eastAsia="National" w:hAnsi="National" w:cs="National"/>
          <w:color w:val="303AB2"/>
          <w:sz w:val="36"/>
          <w:szCs w:val="36"/>
        </w:rPr>
      </w:pPr>
    </w:p>
    <w:p w14:paraId="00000003" w14:textId="77777777" w:rsidR="00243A58" w:rsidRDefault="00243A58">
      <w:pPr>
        <w:spacing w:line="276" w:lineRule="auto"/>
        <w:ind w:right="-574"/>
        <w:jc w:val="center"/>
        <w:rPr>
          <w:rFonts w:ascii="National" w:eastAsia="National" w:hAnsi="National" w:cs="National"/>
          <w:b/>
          <w:color w:val="1DBDC5"/>
          <w:sz w:val="30"/>
          <w:szCs w:val="30"/>
        </w:rPr>
      </w:pPr>
    </w:p>
    <w:p w14:paraId="00000004" w14:textId="3E99249B" w:rsidR="00243A58" w:rsidRDefault="00F62CEA" w:rsidP="005505D9">
      <w:pPr>
        <w:pBdr>
          <w:top w:val="nil"/>
          <w:left w:val="nil"/>
          <w:bottom w:val="nil"/>
          <w:right w:val="nil"/>
          <w:between w:val="nil"/>
        </w:pBdr>
        <w:jc w:val="center"/>
        <w:rPr>
          <w:rFonts w:ascii="Arial" w:eastAsia="Arial" w:hAnsi="Arial" w:cs="Arial"/>
          <w:color w:val="0070C0"/>
          <w:sz w:val="28"/>
          <w:szCs w:val="28"/>
          <w:u w:val="single"/>
          <w:lang w:val="es-ES_tradnl"/>
        </w:rPr>
      </w:pPr>
      <w:r w:rsidRPr="005505D9">
        <w:rPr>
          <w:rFonts w:ascii="Arial" w:eastAsia="Arial" w:hAnsi="Arial" w:cs="Arial"/>
          <w:color w:val="0070C0"/>
          <w:sz w:val="28"/>
          <w:szCs w:val="28"/>
          <w:u w:val="single"/>
          <w:lang w:val="es-ES_tradnl"/>
        </w:rPr>
        <w:t>A</w:t>
      </w:r>
      <w:r w:rsidR="005505D9">
        <w:rPr>
          <w:rFonts w:ascii="Arial" w:eastAsia="Arial" w:hAnsi="Arial" w:cs="Arial"/>
          <w:color w:val="0070C0"/>
          <w:sz w:val="28"/>
          <w:szCs w:val="28"/>
          <w:u w:val="single"/>
          <w:lang w:val="es-ES_tradnl"/>
        </w:rPr>
        <w:t>nálisis relación entre salarios y vivienda en España</w:t>
      </w:r>
    </w:p>
    <w:p w14:paraId="5B4C3810" w14:textId="77777777" w:rsidR="005505D9" w:rsidRPr="005505D9" w:rsidRDefault="005505D9" w:rsidP="005505D9">
      <w:pPr>
        <w:pBdr>
          <w:top w:val="nil"/>
          <w:left w:val="nil"/>
          <w:bottom w:val="nil"/>
          <w:right w:val="nil"/>
          <w:between w:val="nil"/>
        </w:pBdr>
        <w:jc w:val="center"/>
        <w:rPr>
          <w:rFonts w:ascii="Arial" w:eastAsia="Arial" w:hAnsi="Arial" w:cs="Arial"/>
          <w:color w:val="0070C0"/>
          <w:sz w:val="28"/>
          <w:szCs w:val="28"/>
          <w:u w:val="single"/>
          <w:lang w:val="es-ES_tradnl"/>
        </w:rPr>
      </w:pPr>
    </w:p>
    <w:p w14:paraId="00000005" w14:textId="4EA9B219" w:rsidR="00243A58" w:rsidRPr="005505D9" w:rsidRDefault="00F62CEA" w:rsidP="005505D9">
      <w:pPr>
        <w:pBdr>
          <w:top w:val="nil"/>
          <w:left w:val="nil"/>
          <w:bottom w:val="nil"/>
          <w:right w:val="nil"/>
          <w:between w:val="nil"/>
        </w:pBdr>
        <w:jc w:val="center"/>
        <w:rPr>
          <w:rFonts w:ascii="Arial" w:eastAsia="Arial" w:hAnsi="Arial" w:cs="Arial"/>
          <w:b/>
          <w:color w:val="0070C0"/>
          <w:sz w:val="32"/>
          <w:szCs w:val="32"/>
          <w:lang w:val="es-ES_tradnl"/>
        </w:rPr>
      </w:pPr>
      <w:r w:rsidRPr="005505D9">
        <w:rPr>
          <w:rFonts w:ascii="Arial" w:eastAsia="Arial" w:hAnsi="Arial" w:cs="Arial"/>
          <w:b/>
          <w:color w:val="0070C0"/>
          <w:sz w:val="32"/>
          <w:szCs w:val="32"/>
          <w:lang w:val="es-ES_tradnl"/>
        </w:rPr>
        <w:t xml:space="preserve">Los españoles cobran más y destinan </w:t>
      </w:r>
      <w:r w:rsidR="00F36918" w:rsidRPr="005505D9">
        <w:rPr>
          <w:rFonts w:ascii="Arial" w:eastAsia="Arial" w:hAnsi="Arial" w:cs="Arial"/>
          <w:b/>
          <w:color w:val="0070C0"/>
          <w:sz w:val="32"/>
          <w:szCs w:val="32"/>
          <w:lang w:val="es-ES_tradnl"/>
        </w:rPr>
        <w:t>el mismo</w:t>
      </w:r>
      <w:r w:rsidRPr="005505D9">
        <w:rPr>
          <w:rFonts w:ascii="Arial" w:eastAsia="Arial" w:hAnsi="Arial" w:cs="Arial"/>
          <w:b/>
          <w:color w:val="0070C0"/>
          <w:sz w:val="32"/>
          <w:szCs w:val="32"/>
          <w:lang w:val="es-ES_tradnl"/>
        </w:rPr>
        <w:t xml:space="preserve"> dinero al pago del alquiler en 2020, según InfoJobs y Fotocasa</w:t>
      </w:r>
    </w:p>
    <w:p w14:paraId="00000006" w14:textId="77777777" w:rsidR="00243A58" w:rsidRDefault="00243A58">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297FD547" w14:textId="0969DC2D" w:rsidR="00BB16C6" w:rsidRPr="005505D9" w:rsidRDefault="00BB16C6" w:rsidP="005505D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lang w:val="es-ES_tradnl"/>
        </w:rPr>
      </w:pPr>
      <w:r w:rsidRPr="005505D9">
        <w:rPr>
          <w:rFonts w:ascii="Arial" w:eastAsia="Arial" w:hAnsi="Arial" w:cs="Arial"/>
          <w:color w:val="000000"/>
          <w:sz w:val="20"/>
          <w:szCs w:val="20"/>
          <w:lang w:val="es-ES_tradnl"/>
        </w:rPr>
        <w:t>En España los sueldos se han incrementado un 4,9% respecto a 2019 y el precio de la vivienda en alquiler ha subido un 4,6%</w:t>
      </w:r>
    </w:p>
    <w:p w14:paraId="00000008" w14:textId="269E7F21" w:rsidR="00243A58" w:rsidRPr="005505D9" w:rsidRDefault="00F62CEA" w:rsidP="005505D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lang w:val="es-ES_tradnl"/>
        </w:rPr>
      </w:pPr>
      <w:r w:rsidRPr="005505D9">
        <w:rPr>
          <w:rFonts w:ascii="Arial" w:eastAsia="Arial" w:hAnsi="Arial" w:cs="Arial"/>
          <w:color w:val="000000"/>
          <w:sz w:val="20"/>
          <w:szCs w:val="20"/>
          <w:lang w:val="es-ES_tradnl"/>
        </w:rPr>
        <w:t xml:space="preserve">Canarias es la comunidad en la que más ha descendido el porcentaje del sueldo bruto destinado al alquiler de una vivienda, ha pasado de destinar el 43% en 2019 al 36% en 2020 </w:t>
      </w:r>
    </w:p>
    <w:p w14:paraId="00000009" w14:textId="77777777" w:rsidR="00243A58" w:rsidRPr="005505D9" w:rsidRDefault="00F62CEA" w:rsidP="005505D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lang w:val="es-ES_tradnl"/>
        </w:rPr>
      </w:pPr>
      <w:r w:rsidRPr="005505D9">
        <w:rPr>
          <w:rFonts w:ascii="Arial" w:eastAsia="Arial" w:hAnsi="Arial" w:cs="Arial"/>
          <w:color w:val="000000"/>
          <w:sz w:val="20"/>
          <w:szCs w:val="20"/>
          <w:lang w:val="es-ES_tradnl"/>
        </w:rPr>
        <w:t>Los residentes del 54% de las provincias dedican menos del 30% de su sueldo bruto al alquiler, tal y como recomienda el Banco de España</w:t>
      </w:r>
    </w:p>
    <w:p w14:paraId="0000000A" w14:textId="77777777" w:rsidR="00243A58" w:rsidRPr="005505D9" w:rsidRDefault="00F62CEA" w:rsidP="005505D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lang w:val="es-ES_tradnl"/>
        </w:rPr>
      </w:pPr>
      <w:r w:rsidRPr="005505D9">
        <w:rPr>
          <w:rFonts w:ascii="Arial" w:eastAsia="Arial" w:hAnsi="Arial" w:cs="Arial"/>
          <w:color w:val="000000"/>
          <w:sz w:val="20"/>
          <w:szCs w:val="20"/>
          <w:lang w:val="es-ES_tradnl"/>
        </w:rPr>
        <w:t xml:space="preserve">Un barcelonés dedica el 55% de su sueldo bruto al pago del alquiler de su vivienda </w:t>
      </w:r>
    </w:p>
    <w:p w14:paraId="14268578" w14:textId="77777777" w:rsidR="005505D9" w:rsidRDefault="005505D9">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0000000D" w14:textId="2ADED533" w:rsidR="00243A58" w:rsidRPr="005505D9" w:rsidRDefault="005505D9">
      <w:pPr>
        <w:pBdr>
          <w:top w:val="nil"/>
          <w:left w:val="nil"/>
          <w:bottom w:val="nil"/>
          <w:right w:val="nil"/>
          <w:between w:val="nil"/>
        </w:pBdr>
        <w:shd w:val="clear" w:color="auto" w:fill="FFFFFF"/>
        <w:spacing w:before="280" w:after="280" w:line="276" w:lineRule="auto"/>
        <w:ind w:right="-574"/>
        <w:jc w:val="both"/>
        <w:rPr>
          <w:rFonts w:ascii="Arial" w:eastAsia="Arial" w:hAnsi="Arial" w:cs="Arial"/>
          <w:sz w:val="20"/>
          <w:szCs w:val="20"/>
          <w:lang w:val="es-ES_tradnl"/>
        </w:rPr>
      </w:pPr>
      <w:r w:rsidRPr="005505D9">
        <w:rPr>
          <w:rFonts w:ascii="Arial" w:eastAsia="Arial" w:hAnsi="Arial" w:cs="Arial"/>
          <w:b/>
          <w:bCs/>
          <w:sz w:val="20"/>
          <w:szCs w:val="20"/>
          <w:lang w:val="es-ES_tradnl"/>
        </w:rPr>
        <w:t>Madrid, 6 de mayo de 2021.</w:t>
      </w:r>
      <w:r>
        <w:rPr>
          <w:rFonts w:ascii="Arial" w:eastAsia="Arial" w:hAnsi="Arial" w:cs="Arial"/>
          <w:sz w:val="20"/>
          <w:szCs w:val="20"/>
          <w:lang w:val="es-ES_tradnl"/>
        </w:rPr>
        <w:t xml:space="preserve"> </w:t>
      </w:r>
      <w:r w:rsidR="00F62CEA" w:rsidRPr="005505D9">
        <w:rPr>
          <w:rFonts w:ascii="Arial" w:eastAsia="Arial" w:hAnsi="Arial" w:cs="Arial"/>
          <w:sz w:val="20"/>
          <w:szCs w:val="20"/>
          <w:lang w:val="es-ES_tradnl"/>
        </w:rPr>
        <w:t xml:space="preserve">El español medio tiene que dedicar el 41% de su sueldo bruto al pago del alquiler de su vivienda en 2020, es decir, </w:t>
      </w:r>
      <w:r w:rsidR="00D32E7E" w:rsidRPr="005505D9">
        <w:rPr>
          <w:rFonts w:ascii="Arial" w:eastAsia="Arial" w:hAnsi="Arial" w:cs="Arial"/>
          <w:sz w:val="20"/>
          <w:szCs w:val="20"/>
          <w:lang w:val="es-ES_tradnl"/>
        </w:rPr>
        <w:t xml:space="preserve">lo mismo </w:t>
      </w:r>
      <w:r w:rsidR="00F62CEA" w:rsidRPr="005505D9">
        <w:rPr>
          <w:rFonts w:ascii="Arial" w:eastAsia="Arial" w:hAnsi="Arial" w:cs="Arial"/>
          <w:sz w:val="20"/>
          <w:szCs w:val="20"/>
          <w:lang w:val="es-ES_tradnl"/>
        </w:rPr>
        <w:t>que en 2019 (4</w:t>
      </w:r>
      <w:r w:rsidR="00D32E7E" w:rsidRPr="005505D9">
        <w:rPr>
          <w:rFonts w:ascii="Arial" w:eastAsia="Arial" w:hAnsi="Arial" w:cs="Arial"/>
          <w:sz w:val="20"/>
          <w:szCs w:val="20"/>
          <w:lang w:val="es-ES_tradnl"/>
        </w:rPr>
        <w:t>1</w:t>
      </w:r>
      <w:r w:rsidR="00F62CEA" w:rsidRPr="005505D9">
        <w:rPr>
          <w:rFonts w:ascii="Arial" w:eastAsia="Arial" w:hAnsi="Arial" w:cs="Arial"/>
          <w:sz w:val="20"/>
          <w:szCs w:val="20"/>
          <w:lang w:val="es-ES_tradnl"/>
        </w:rPr>
        <w:t xml:space="preserve">%), según el estudio </w:t>
      </w:r>
      <w:r w:rsidR="00F62CEA" w:rsidRPr="005505D9">
        <w:rPr>
          <w:rFonts w:ascii="Arial" w:eastAsia="Arial" w:hAnsi="Arial" w:cs="Arial"/>
          <w:b/>
          <w:bCs/>
          <w:sz w:val="20"/>
          <w:szCs w:val="20"/>
          <w:lang w:val="es-ES_tradnl"/>
        </w:rPr>
        <w:t xml:space="preserve">“Relación de salarios y vivienda en alquiler en 2020” </w:t>
      </w:r>
      <w:r w:rsidR="00F62CEA" w:rsidRPr="005505D9">
        <w:rPr>
          <w:rFonts w:ascii="Arial" w:eastAsia="Arial" w:hAnsi="Arial" w:cs="Arial"/>
          <w:sz w:val="20"/>
          <w:szCs w:val="20"/>
          <w:lang w:val="es-ES_tradnl"/>
        </w:rPr>
        <w:t xml:space="preserve">basado en los precios medios de la vivienda en alquiler del Índice Inmobiliario </w:t>
      </w:r>
      <w:hyperlink r:id="rId10">
        <w:r w:rsidR="00F62CEA" w:rsidRPr="005505D9">
          <w:rPr>
            <w:rFonts w:ascii="Arial" w:eastAsia="Arial" w:hAnsi="Arial" w:cs="Arial"/>
            <w:sz w:val="20"/>
            <w:szCs w:val="20"/>
            <w:lang w:val="es-ES_tradnl"/>
          </w:rPr>
          <w:t>Fotocasa</w:t>
        </w:r>
      </w:hyperlink>
      <w:r w:rsidR="00F62CEA" w:rsidRPr="005505D9">
        <w:rPr>
          <w:rFonts w:ascii="Arial" w:eastAsia="Arial" w:hAnsi="Arial" w:cs="Arial"/>
          <w:sz w:val="20"/>
          <w:szCs w:val="20"/>
          <w:lang w:val="es-ES_tradnl"/>
        </w:rPr>
        <w:t xml:space="preserve"> y los datos de los sueldos medios de las ofertas de empleo de la plataforma </w:t>
      </w:r>
      <w:hyperlink r:id="rId11">
        <w:r w:rsidR="00F62CEA" w:rsidRPr="005505D9">
          <w:rPr>
            <w:rFonts w:ascii="Arial" w:eastAsia="Arial" w:hAnsi="Arial" w:cs="Arial"/>
            <w:sz w:val="20"/>
            <w:szCs w:val="20"/>
            <w:lang w:val="es-ES_tradnl"/>
          </w:rPr>
          <w:t>InfoJobs</w:t>
        </w:r>
      </w:hyperlink>
      <w:r w:rsidR="00F62CEA" w:rsidRPr="005505D9">
        <w:rPr>
          <w:rFonts w:ascii="Arial" w:eastAsia="Arial" w:hAnsi="Arial" w:cs="Arial"/>
          <w:sz w:val="20"/>
          <w:szCs w:val="20"/>
          <w:lang w:val="es-ES_tradnl"/>
        </w:rPr>
        <w:t xml:space="preserve">. </w:t>
      </w:r>
    </w:p>
    <w:p w14:paraId="6EED77A8" w14:textId="139E9128" w:rsidR="00571466" w:rsidRDefault="00571466" w:rsidP="005505D9">
      <w:pPr>
        <w:spacing w:line="276" w:lineRule="auto"/>
        <w:ind w:right="-574"/>
        <w:jc w:val="both"/>
        <w:rPr>
          <w:rFonts w:ascii="Arial" w:eastAsia="Arial" w:hAnsi="Arial" w:cs="Arial"/>
          <w:sz w:val="20"/>
          <w:szCs w:val="20"/>
          <w:lang w:val="es-ES_tradnl"/>
        </w:rPr>
      </w:pPr>
      <w:r w:rsidRPr="005505D9">
        <w:rPr>
          <w:rFonts w:ascii="Arial" w:eastAsia="Arial" w:hAnsi="Arial" w:cs="Arial"/>
          <w:sz w:val="20"/>
          <w:szCs w:val="20"/>
          <w:lang w:val="es-ES_tradnl"/>
        </w:rPr>
        <w:t>En 2020, el precio de la vivienda en alquiler en España cerró con un incremento anual del 4,6% y situó el precio en diciembre en 10,65 euros/m2 al mes. Esto supone que, teniendo en cuenta el salario bruto medio de España registrado por InfoJobs, que en 2020 era de 25.173 euros (2.098 euros brutos mensuales si lo dividimos en 12 pagas); los españoles tendrían que dedicar un 41% del sueldo íntegro al pago de una vivienda de 80 metros cuadrados en alquiler.</w:t>
      </w:r>
    </w:p>
    <w:p w14:paraId="4533641A" w14:textId="77777777" w:rsidR="005505D9" w:rsidRPr="005505D9" w:rsidRDefault="005505D9" w:rsidP="005505D9">
      <w:pPr>
        <w:spacing w:line="276" w:lineRule="auto"/>
        <w:ind w:right="-574"/>
        <w:jc w:val="both"/>
        <w:rPr>
          <w:rFonts w:ascii="Arial" w:eastAsia="Arial" w:hAnsi="Arial" w:cs="Arial"/>
          <w:sz w:val="20"/>
          <w:szCs w:val="20"/>
          <w:lang w:val="es-ES_tradnl"/>
        </w:rPr>
      </w:pPr>
    </w:p>
    <w:p w14:paraId="0000000E" w14:textId="77777777" w:rsidR="00243A58" w:rsidRPr="007A5DE4" w:rsidRDefault="00F62CEA">
      <w:pPr>
        <w:pBdr>
          <w:top w:val="nil"/>
          <w:left w:val="nil"/>
          <w:bottom w:val="nil"/>
          <w:right w:val="nil"/>
          <w:between w:val="nil"/>
        </w:pBdr>
        <w:spacing w:line="276" w:lineRule="auto"/>
        <w:ind w:right="-574"/>
        <w:jc w:val="center"/>
        <w:rPr>
          <w:rFonts w:ascii="National" w:eastAsia="National" w:hAnsi="National" w:cs="National"/>
          <w:b/>
          <w:color w:val="0070C0"/>
          <w:sz w:val="26"/>
          <w:szCs w:val="26"/>
        </w:rPr>
      </w:pPr>
      <w:r w:rsidRPr="007A5DE4">
        <w:rPr>
          <w:rFonts w:ascii="National" w:eastAsia="National" w:hAnsi="National" w:cs="National"/>
          <w:b/>
          <w:color w:val="0070C0"/>
          <w:sz w:val="26"/>
          <w:szCs w:val="26"/>
        </w:rPr>
        <w:t xml:space="preserve">Salario bruto (%) destinado al pago de la vivienda en alquiler </w:t>
      </w:r>
    </w:p>
    <w:p w14:paraId="0000000F" w14:textId="1B261919" w:rsidR="00243A58" w:rsidRDefault="00F6534F">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Pr>
          <w:noProof/>
        </w:rPr>
        <w:drawing>
          <wp:inline distT="0" distB="0" distL="0" distR="0" wp14:anchorId="6D37B6DA" wp14:editId="19EBC7CC">
            <wp:extent cx="5218077" cy="2718926"/>
            <wp:effectExtent l="0" t="0" r="1905" b="5715"/>
            <wp:docPr id="1" name="Gráfico 1">
              <a:extLst xmlns:a="http://schemas.openxmlformats.org/drawingml/2006/main">
                <a:ext uri="{FF2B5EF4-FFF2-40B4-BE49-F238E27FC236}">
                  <a16:creationId xmlns:a16="http://schemas.microsoft.com/office/drawing/2014/main" id="{DB39722D-D50E-41F1-864A-C2FCB7347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F29E7E" w14:textId="0D5BAE69" w:rsidR="00BB16C6" w:rsidRPr="005505D9" w:rsidRDefault="00BB16C6" w:rsidP="00BB16C6">
      <w:pPr>
        <w:pBdr>
          <w:top w:val="nil"/>
          <w:left w:val="nil"/>
          <w:bottom w:val="nil"/>
          <w:right w:val="nil"/>
          <w:between w:val="nil"/>
        </w:pBdr>
        <w:shd w:val="clear" w:color="auto" w:fill="FFFFFF"/>
        <w:spacing w:before="280" w:after="280" w:line="276" w:lineRule="auto"/>
        <w:ind w:right="-574"/>
        <w:jc w:val="both"/>
        <w:rPr>
          <w:rFonts w:ascii="Arial" w:eastAsia="Open Sans" w:hAnsi="Arial" w:cs="Arial"/>
          <w:sz w:val="20"/>
          <w:szCs w:val="20"/>
        </w:rPr>
      </w:pPr>
      <w:r w:rsidRPr="005505D9">
        <w:rPr>
          <w:rFonts w:ascii="Arial" w:eastAsia="Open Sans" w:hAnsi="Arial" w:cs="Arial"/>
          <w:sz w:val="20"/>
          <w:szCs w:val="20"/>
        </w:rPr>
        <w:lastRenderedPageBreak/>
        <w:t xml:space="preserve">“En un año el esfuerzo económico de los españoles para el pago del alquiler se ha mantenido casi estable respecto a 2019, aunque aún estamos lejos del umbral recomendado para destinar cada mes al pago del alquiler (entre el 30 y el 35% del salario). El gran porcentaje que se destina de media al pago del alquiler es un reflejo del gran incremento que ha sufrido el precio del alquiler estos últimos años. No obstante, en 2021 estamos viendo cómo el precio del alquiler ha empezado a descender de forma considerable, especialmente en grandes ciudades como Madrid o Barcelona, y esto puede posibilitar que en poco tiempo podamos volver a cifras anteriores a 2018, cuando se destinaba de media entre el 28% y el 34% de media al pago del alquiler”, explica María Matos, directora de Estudios y Portavoz de </w:t>
      </w:r>
      <w:hyperlink r:id="rId13">
        <w:r w:rsidRPr="005505D9">
          <w:rPr>
            <w:rFonts w:ascii="Arial" w:eastAsia="Open Sans" w:hAnsi="Arial" w:cs="Arial"/>
            <w:color w:val="0000FF"/>
            <w:sz w:val="20"/>
            <w:szCs w:val="20"/>
            <w:u w:val="single"/>
          </w:rPr>
          <w:t>Fotocasa</w:t>
        </w:r>
      </w:hyperlink>
      <w:r w:rsidRPr="005505D9">
        <w:rPr>
          <w:rFonts w:ascii="Arial" w:eastAsia="Open Sans" w:hAnsi="Arial" w:cs="Arial"/>
          <w:sz w:val="20"/>
          <w:szCs w:val="20"/>
        </w:rPr>
        <w:t xml:space="preserve">. </w:t>
      </w:r>
    </w:p>
    <w:p w14:paraId="5605BFDA" w14:textId="44EED356" w:rsidR="00BB16C6" w:rsidRDefault="005505D9" w:rsidP="005505D9">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anchor distT="0" distB="0" distL="114300" distR="114300" simplePos="0" relativeHeight="251661312" behindDoc="1" locked="0" layoutInCell="1" allowOverlap="1" wp14:anchorId="09E78393" wp14:editId="13DA7C91">
            <wp:simplePos x="0" y="0"/>
            <wp:positionH relativeFrom="column">
              <wp:posOffset>-104775</wp:posOffset>
            </wp:positionH>
            <wp:positionV relativeFrom="paragraph">
              <wp:posOffset>1015365</wp:posOffset>
            </wp:positionV>
            <wp:extent cx="5855970" cy="4766310"/>
            <wp:effectExtent l="0" t="0" r="0" b="0"/>
            <wp:wrapTight wrapText="bothSides">
              <wp:wrapPolygon edited="0">
                <wp:start x="0" y="0"/>
                <wp:lineTo x="0" y="21496"/>
                <wp:lineTo x="21502" y="21496"/>
                <wp:lineTo x="21502" y="0"/>
                <wp:lineTo x="0" y="0"/>
              </wp:wrapPolygon>
            </wp:wrapTight>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855970" cy="4766310"/>
                    </a:xfrm>
                    <a:prstGeom prst="rect">
                      <a:avLst/>
                    </a:prstGeom>
                    <a:ln/>
                  </pic:spPr>
                </pic:pic>
              </a:graphicData>
            </a:graphic>
          </wp:anchor>
        </w:drawing>
      </w:r>
      <w:r w:rsidR="00BB16C6" w:rsidRPr="005505D9">
        <w:rPr>
          <w:rFonts w:ascii="Arial" w:eastAsia="Open Sans" w:hAnsi="Arial" w:cs="Arial"/>
          <w:color w:val="000000"/>
          <w:sz w:val="20"/>
          <w:szCs w:val="20"/>
        </w:rPr>
        <w:t xml:space="preserve">Por su parte, Mónica Pérez, directora de comunicación de </w:t>
      </w:r>
      <w:hyperlink r:id="rId15">
        <w:r w:rsidR="00BB16C6" w:rsidRPr="005505D9">
          <w:rPr>
            <w:rFonts w:ascii="Arial" w:eastAsia="Open Sans" w:hAnsi="Arial" w:cs="Arial"/>
            <w:color w:val="0000FF"/>
            <w:sz w:val="20"/>
            <w:szCs w:val="20"/>
            <w:u w:val="single"/>
          </w:rPr>
          <w:t>InfoJobs</w:t>
        </w:r>
      </w:hyperlink>
      <w:r w:rsidR="00BB16C6" w:rsidRPr="005505D9">
        <w:rPr>
          <w:rFonts w:ascii="Arial" w:eastAsia="Open Sans" w:hAnsi="Arial" w:cs="Arial"/>
          <w:color w:val="000000"/>
          <w:sz w:val="20"/>
          <w:szCs w:val="20"/>
        </w:rPr>
        <w:t xml:space="preserve"> añade: </w:t>
      </w:r>
      <w:r w:rsidR="00BB16C6" w:rsidRPr="005505D9">
        <w:rPr>
          <w:rFonts w:ascii="Arial" w:eastAsia="Open Sans" w:hAnsi="Arial" w:cs="Arial"/>
          <w:sz w:val="20"/>
          <w:szCs w:val="20"/>
        </w:rPr>
        <w:t>“en 2020 el salario bruto promedio de las vacantes en la plataforma ha crecido un 4,9% respecto a 2019, situándose en los 25.173€. A esto hay que añadir además el hecho de que el Salario Mínimo Interprofesional ha vuelto a incrementarse, pasando de los 900 a los 950€, lo que supone una subida del poder adquisitivo del 5,5% “.</w:t>
      </w:r>
    </w:p>
    <w:p w14:paraId="4F1D809F" w14:textId="25747BB2" w:rsidR="00BB16C6"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5505D9">
        <w:rPr>
          <w:rFonts w:ascii="Arial" w:eastAsia="Open Sans" w:hAnsi="Arial" w:cs="Arial"/>
          <w:color w:val="000000"/>
          <w:sz w:val="20"/>
          <w:szCs w:val="20"/>
        </w:rPr>
        <w:t xml:space="preserve">En el año de la pandemia, siete de las 17 comunidades autónomas han reducido el porcentaje destinado al alquiler. Además, en dos de ellas el sueldo ha descendido más del -5% respecto al año anterior. Canarias es la comunidad en la que más se ha reducido el porcentaje del sueldo bruto destinado al pago del alquiler, ha pasado del 43% (2019) al 36% (2020). El resto de las comunidades con descenso son: Baleares (del 50% en 2019 al 44% en 2020), Madrid (del 56% en 2019 al 50% en 2020), Cataluña (del 56% en 2019 al 53% en 2020), País Vasco (del 51% en 2019 al 49% en 2020), </w:t>
      </w:r>
      <w:r w:rsidRPr="005505D9">
        <w:rPr>
          <w:rFonts w:ascii="Arial" w:eastAsia="Open Sans" w:hAnsi="Arial" w:cs="Arial"/>
          <w:color w:val="000000"/>
          <w:sz w:val="20"/>
          <w:szCs w:val="20"/>
        </w:rPr>
        <w:lastRenderedPageBreak/>
        <w:t xml:space="preserve">Andalucía (del 35% en 2019 al 34% en 2020) y </w:t>
      </w:r>
      <w:proofErr w:type="spellStart"/>
      <w:r w:rsidRPr="005505D9">
        <w:rPr>
          <w:rFonts w:ascii="Arial" w:eastAsia="Open Sans" w:hAnsi="Arial" w:cs="Arial"/>
          <w:color w:val="000000"/>
          <w:sz w:val="20"/>
          <w:szCs w:val="20"/>
        </w:rPr>
        <w:t>Comunitat</w:t>
      </w:r>
      <w:proofErr w:type="spellEnd"/>
      <w:r w:rsidRPr="005505D9">
        <w:rPr>
          <w:rFonts w:ascii="Arial" w:eastAsia="Open Sans" w:hAnsi="Arial" w:cs="Arial"/>
          <w:color w:val="000000"/>
          <w:sz w:val="20"/>
          <w:szCs w:val="20"/>
        </w:rPr>
        <w:t xml:space="preserve"> Valenciana (del 34% en 2019 al 33% en 2020).</w:t>
      </w:r>
    </w:p>
    <w:p w14:paraId="00000015" w14:textId="77777777" w:rsidR="00243A58" w:rsidRPr="007A5DE4" w:rsidRDefault="00F62CEA">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7A5DE4">
        <w:rPr>
          <w:rFonts w:ascii="National" w:eastAsia="National" w:hAnsi="National" w:cs="National"/>
          <w:b/>
          <w:color w:val="0070C0"/>
          <w:sz w:val="30"/>
          <w:szCs w:val="30"/>
        </w:rPr>
        <w:t>CCAA con el precio de la vivienda en alquiler (80 m</w:t>
      </w:r>
      <w:r w:rsidRPr="007A5DE4">
        <w:rPr>
          <w:rFonts w:ascii="National" w:eastAsia="National" w:hAnsi="National" w:cs="National"/>
          <w:b/>
          <w:color w:val="0070C0"/>
          <w:sz w:val="30"/>
          <w:szCs w:val="30"/>
          <w:vertAlign w:val="superscript"/>
        </w:rPr>
        <w:t>2</w:t>
      </w:r>
      <w:r w:rsidRPr="007A5DE4">
        <w:rPr>
          <w:rFonts w:ascii="National" w:eastAsia="National" w:hAnsi="National" w:cs="National"/>
          <w:b/>
          <w:color w:val="0070C0"/>
          <w:sz w:val="30"/>
          <w:szCs w:val="30"/>
        </w:rPr>
        <w:t>) y salario bruto mensual</w:t>
      </w:r>
    </w:p>
    <w:tbl>
      <w:tblPr>
        <w:tblStyle w:val="a"/>
        <w:tblW w:w="9033" w:type="dxa"/>
        <w:tblInd w:w="0" w:type="dxa"/>
        <w:tblLayout w:type="fixed"/>
        <w:tblLook w:val="0400" w:firstRow="0" w:lastRow="0" w:firstColumn="0" w:lastColumn="0" w:noHBand="0" w:noVBand="1"/>
      </w:tblPr>
      <w:tblGrid>
        <w:gridCol w:w="1408"/>
        <w:gridCol w:w="1276"/>
        <w:gridCol w:w="1134"/>
        <w:gridCol w:w="1417"/>
        <w:gridCol w:w="1182"/>
        <w:gridCol w:w="1273"/>
        <w:gridCol w:w="1343"/>
      </w:tblGrid>
      <w:tr w:rsidR="00243A58" w14:paraId="537C4D52" w14:textId="77777777">
        <w:trPr>
          <w:trHeight w:val="1378"/>
        </w:trPr>
        <w:tc>
          <w:tcPr>
            <w:tcW w:w="1408"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000001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000000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0000001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Vivienda alquiler        80m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0000001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2020 (12 pagas)</w:t>
            </w:r>
          </w:p>
        </w:tc>
        <w:tc>
          <w:tcPr>
            <w:tcW w:w="1182" w:type="dxa"/>
            <w:tcBorders>
              <w:top w:val="single" w:sz="8" w:space="0" w:color="2E74B5"/>
              <w:left w:val="nil"/>
              <w:bottom w:val="single" w:sz="8" w:space="0" w:color="2E74B5"/>
              <w:right w:val="single" w:sz="8" w:space="0" w:color="2E74B5"/>
            </w:tcBorders>
            <w:shd w:val="clear" w:color="auto" w:fill="9CC2E5"/>
            <w:vAlign w:val="center"/>
          </w:tcPr>
          <w:p w14:paraId="000000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73" w:type="dxa"/>
            <w:tcBorders>
              <w:top w:val="single" w:sz="8" w:space="0" w:color="2E74B5"/>
              <w:left w:val="nil"/>
              <w:bottom w:val="single" w:sz="8" w:space="0" w:color="2E74B5"/>
              <w:right w:val="single" w:sz="8" w:space="0" w:color="2E74B5"/>
            </w:tcBorders>
            <w:shd w:val="clear" w:color="auto" w:fill="9CC2E5"/>
            <w:vAlign w:val="center"/>
          </w:tcPr>
          <w:p w14:paraId="000000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2019</w:t>
            </w:r>
          </w:p>
        </w:tc>
        <w:tc>
          <w:tcPr>
            <w:tcW w:w="1343" w:type="dxa"/>
            <w:tcBorders>
              <w:top w:val="single" w:sz="8" w:space="0" w:color="2E74B5"/>
              <w:left w:val="nil"/>
              <w:bottom w:val="single" w:sz="8" w:space="0" w:color="2E74B5"/>
              <w:right w:val="single" w:sz="8" w:space="0" w:color="2E74B5"/>
            </w:tcBorders>
            <w:shd w:val="clear" w:color="auto" w:fill="9CC2E5"/>
            <w:vAlign w:val="center"/>
          </w:tcPr>
          <w:p w14:paraId="0000001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2020</w:t>
            </w:r>
          </w:p>
        </w:tc>
      </w:tr>
      <w:tr w:rsidR="00243A58" w14:paraId="62AF2000"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1D"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276" w:type="dxa"/>
            <w:tcBorders>
              <w:top w:val="nil"/>
              <w:left w:val="nil"/>
              <w:bottom w:val="single" w:sz="8" w:space="0" w:color="2E74B5"/>
              <w:right w:val="single" w:sz="8" w:space="0" w:color="2E74B5"/>
            </w:tcBorders>
            <w:shd w:val="clear" w:color="auto" w:fill="auto"/>
            <w:vAlign w:val="bottom"/>
          </w:tcPr>
          <w:p w14:paraId="0000001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8,59 €</w:t>
            </w:r>
          </w:p>
        </w:tc>
        <w:tc>
          <w:tcPr>
            <w:tcW w:w="1134" w:type="dxa"/>
            <w:tcBorders>
              <w:top w:val="nil"/>
              <w:left w:val="nil"/>
              <w:bottom w:val="single" w:sz="8" w:space="0" w:color="2E74B5"/>
              <w:right w:val="single" w:sz="8" w:space="0" w:color="2E74B5"/>
            </w:tcBorders>
            <w:shd w:val="clear" w:color="auto" w:fill="auto"/>
            <w:vAlign w:val="bottom"/>
          </w:tcPr>
          <w:p w14:paraId="0000001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8.246 €</w:t>
            </w:r>
          </w:p>
        </w:tc>
        <w:tc>
          <w:tcPr>
            <w:tcW w:w="1417" w:type="dxa"/>
            <w:tcBorders>
              <w:top w:val="nil"/>
              <w:left w:val="nil"/>
              <w:bottom w:val="single" w:sz="8" w:space="0" w:color="2E74B5"/>
              <w:right w:val="single" w:sz="8" w:space="0" w:color="2E74B5"/>
            </w:tcBorders>
            <w:shd w:val="clear" w:color="auto" w:fill="auto"/>
            <w:vAlign w:val="bottom"/>
          </w:tcPr>
          <w:p w14:paraId="0000002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1.996 €</w:t>
            </w:r>
          </w:p>
        </w:tc>
        <w:tc>
          <w:tcPr>
            <w:tcW w:w="1182" w:type="dxa"/>
            <w:tcBorders>
              <w:top w:val="nil"/>
              <w:left w:val="nil"/>
              <w:bottom w:val="single" w:sz="8" w:space="0" w:color="2E74B5"/>
              <w:right w:val="single" w:sz="8" w:space="0" w:color="2E74B5"/>
            </w:tcBorders>
            <w:shd w:val="clear" w:color="auto" w:fill="auto"/>
            <w:vAlign w:val="center"/>
          </w:tcPr>
          <w:p w14:paraId="0000002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23.949 €</w:t>
            </w:r>
          </w:p>
        </w:tc>
        <w:tc>
          <w:tcPr>
            <w:tcW w:w="1273" w:type="dxa"/>
            <w:tcBorders>
              <w:top w:val="nil"/>
              <w:left w:val="nil"/>
              <w:bottom w:val="single" w:sz="8" w:space="0" w:color="2E74B5"/>
              <w:right w:val="single" w:sz="8" w:space="0" w:color="2E74B5"/>
            </w:tcBorders>
            <w:shd w:val="clear" w:color="auto" w:fill="auto"/>
            <w:vAlign w:val="center"/>
          </w:tcPr>
          <w:p w14:paraId="0000002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343" w:type="dxa"/>
            <w:tcBorders>
              <w:top w:val="nil"/>
              <w:left w:val="nil"/>
              <w:bottom w:val="single" w:sz="8" w:space="0" w:color="2E74B5"/>
              <w:right w:val="single" w:sz="8" w:space="0" w:color="2E74B5"/>
            </w:tcBorders>
            <w:shd w:val="clear" w:color="auto" w:fill="auto"/>
            <w:vAlign w:val="center"/>
          </w:tcPr>
          <w:p w14:paraId="0000002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r>
      <w:tr w:rsidR="00243A58" w14:paraId="736B7856"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24"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276" w:type="dxa"/>
            <w:tcBorders>
              <w:top w:val="nil"/>
              <w:left w:val="nil"/>
              <w:bottom w:val="single" w:sz="8" w:space="0" w:color="2E74B5"/>
              <w:right w:val="single" w:sz="8" w:space="0" w:color="2E74B5"/>
            </w:tcBorders>
            <w:shd w:val="clear" w:color="auto" w:fill="auto"/>
            <w:vAlign w:val="bottom"/>
          </w:tcPr>
          <w:p w14:paraId="0000002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8,35 €</w:t>
            </w:r>
          </w:p>
        </w:tc>
        <w:tc>
          <w:tcPr>
            <w:tcW w:w="1134" w:type="dxa"/>
            <w:tcBorders>
              <w:top w:val="nil"/>
              <w:left w:val="nil"/>
              <w:bottom w:val="single" w:sz="8" w:space="0" w:color="2E74B5"/>
              <w:right w:val="single" w:sz="8" w:space="0" w:color="2E74B5"/>
            </w:tcBorders>
            <w:shd w:val="clear" w:color="auto" w:fill="auto"/>
            <w:vAlign w:val="bottom"/>
          </w:tcPr>
          <w:p w14:paraId="0000002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8.016 €</w:t>
            </w:r>
          </w:p>
        </w:tc>
        <w:tc>
          <w:tcPr>
            <w:tcW w:w="1417" w:type="dxa"/>
            <w:tcBorders>
              <w:top w:val="nil"/>
              <w:left w:val="nil"/>
              <w:bottom w:val="single" w:sz="8" w:space="0" w:color="2E74B5"/>
              <w:right w:val="single" w:sz="8" w:space="0" w:color="2E74B5"/>
            </w:tcBorders>
            <w:shd w:val="clear" w:color="auto" w:fill="auto"/>
            <w:vAlign w:val="bottom"/>
          </w:tcPr>
          <w:p w14:paraId="0000002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182" w:type="dxa"/>
            <w:tcBorders>
              <w:top w:val="nil"/>
              <w:left w:val="nil"/>
              <w:bottom w:val="single" w:sz="8" w:space="0" w:color="2E74B5"/>
              <w:right w:val="single" w:sz="8" w:space="0" w:color="2E74B5"/>
            </w:tcBorders>
            <w:shd w:val="clear" w:color="auto" w:fill="auto"/>
            <w:vAlign w:val="center"/>
          </w:tcPr>
          <w:p w14:paraId="0000002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22.957 €</w:t>
            </w:r>
          </w:p>
        </w:tc>
        <w:tc>
          <w:tcPr>
            <w:tcW w:w="1273" w:type="dxa"/>
            <w:tcBorders>
              <w:top w:val="nil"/>
              <w:left w:val="nil"/>
              <w:bottom w:val="single" w:sz="8" w:space="0" w:color="2E74B5"/>
              <w:right w:val="single" w:sz="8" w:space="0" w:color="2E74B5"/>
            </w:tcBorders>
            <w:shd w:val="clear" w:color="auto" w:fill="auto"/>
            <w:vAlign w:val="center"/>
          </w:tcPr>
          <w:p w14:paraId="0000002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343" w:type="dxa"/>
            <w:tcBorders>
              <w:top w:val="nil"/>
              <w:left w:val="nil"/>
              <w:bottom w:val="single" w:sz="8" w:space="0" w:color="2E74B5"/>
              <w:right w:val="single" w:sz="8" w:space="0" w:color="2E74B5"/>
            </w:tcBorders>
            <w:shd w:val="clear" w:color="auto" w:fill="auto"/>
            <w:vAlign w:val="center"/>
          </w:tcPr>
          <w:p w14:paraId="0000002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35%</w:t>
            </w:r>
          </w:p>
        </w:tc>
      </w:tr>
      <w:tr w:rsidR="00243A58" w14:paraId="7CF4815C"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2B"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76" w:type="dxa"/>
            <w:tcBorders>
              <w:top w:val="nil"/>
              <w:left w:val="nil"/>
              <w:bottom w:val="single" w:sz="8" w:space="0" w:color="2E74B5"/>
              <w:right w:val="single" w:sz="8" w:space="0" w:color="2E74B5"/>
            </w:tcBorders>
            <w:shd w:val="clear" w:color="auto" w:fill="auto"/>
            <w:vAlign w:val="bottom"/>
          </w:tcPr>
          <w:p w14:paraId="0000002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134" w:type="dxa"/>
            <w:tcBorders>
              <w:top w:val="nil"/>
              <w:left w:val="nil"/>
              <w:bottom w:val="single" w:sz="8" w:space="0" w:color="2E74B5"/>
              <w:right w:val="single" w:sz="8" w:space="0" w:color="2E74B5"/>
            </w:tcBorders>
            <w:shd w:val="clear" w:color="auto" w:fill="auto"/>
            <w:vAlign w:val="bottom"/>
          </w:tcPr>
          <w:p w14:paraId="0000002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7.546 €</w:t>
            </w:r>
          </w:p>
        </w:tc>
        <w:tc>
          <w:tcPr>
            <w:tcW w:w="1417" w:type="dxa"/>
            <w:tcBorders>
              <w:top w:val="nil"/>
              <w:left w:val="nil"/>
              <w:bottom w:val="single" w:sz="8" w:space="0" w:color="2E74B5"/>
              <w:right w:val="single" w:sz="8" w:space="0" w:color="2E74B5"/>
            </w:tcBorders>
            <w:shd w:val="clear" w:color="auto" w:fill="auto"/>
            <w:vAlign w:val="bottom"/>
          </w:tcPr>
          <w:p w14:paraId="0000002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82" w:type="dxa"/>
            <w:tcBorders>
              <w:top w:val="nil"/>
              <w:left w:val="nil"/>
              <w:bottom w:val="single" w:sz="8" w:space="0" w:color="2E74B5"/>
              <w:right w:val="single" w:sz="8" w:space="0" w:color="2E74B5"/>
            </w:tcBorders>
            <w:shd w:val="clear" w:color="auto" w:fill="auto"/>
            <w:vAlign w:val="center"/>
          </w:tcPr>
          <w:p w14:paraId="0000002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273" w:type="dxa"/>
            <w:tcBorders>
              <w:top w:val="nil"/>
              <w:left w:val="nil"/>
              <w:bottom w:val="single" w:sz="8" w:space="0" w:color="2E74B5"/>
              <w:right w:val="single" w:sz="8" w:space="0" w:color="2E74B5"/>
            </w:tcBorders>
            <w:shd w:val="clear" w:color="auto" w:fill="auto"/>
            <w:vAlign w:val="center"/>
          </w:tcPr>
          <w:p w14:paraId="0000003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343" w:type="dxa"/>
            <w:tcBorders>
              <w:top w:val="nil"/>
              <w:left w:val="nil"/>
              <w:bottom w:val="single" w:sz="8" w:space="0" w:color="2E74B5"/>
              <w:right w:val="single" w:sz="8" w:space="0" w:color="2E74B5"/>
            </w:tcBorders>
            <w:shd w:val="clear" w:color="auto" w:fill="auto"/>
            <w:vAlign w:val="center"/>
          </w:tcPr>
          <w:p w14:paraId="0000003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243A58" w14:paraId="4B13AC05"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32"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276" w:type="dxa"/>
            <w:tcBorders>
              <w:top w:val="nil"/>
              <w:left w:val="nil"/>
              <w:bottom w:val="single" w:sz="8" w:space="0" w:color="2E74B5"/>
              <w:right w:val="single" w:sz="8" w:space="0" w:color="2E74B5"/>
            </w:tcBorders>
            <w:shd w:val="clear" w:color="auto" w:fill="auto"/>
            <w:vAlign w:val="bottom"/>
          </w:tcPr>
          <w:p w14:paraId="0000003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134" w:type="dxa"/>
            <w:tcBorders>
              <w:top w:val="nil"/>
              <w:left w:val="nil"/>
              <w:bottom w:val="single" w:sz="8" w:space="0" w:color="2E74B5"/>
              <w:right w:val="single" w:sz="8" w:space="0" w:color="2E74B5"/>
            </w:tcBorders>
            <w:shd w:val="clear" w:color="auto" w:fill="auto"/>
            <w:vAlign w:val="bottom"/>
          </w:tcPr>
          <w:p w14:paraId="0000003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10.800 €</w:t>
            </w:r>
          </w:p>
        </w:tc>
        <w:tc>
          <w:tcPr>
            <w:tcW w:w="1417" w:type="dxa"/>
            <w:tcBorders>
              <w:top w:val="nil"/>
              <w:left w:val="nil"/>
              <w:bottom w:val="single" w:sz="8" w:space="0" w:color="2E74B5"/>
              <w:right w:val="single" w:sz="8" w:space="0" w:color="2E74B5"/>
            </w:tcBorders>
            <w:shd w:val="clear" w:color="auto" w:fill="auto"/>
            <w:vAlign w:val="bottom"/>
          </w:tcPr>
          <w:p w14:paraId="0000003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82" w:type="dxa"/>
            <w:tcBorders>
              <w:top w:val="nil"/>
              <w:left w:val="nil"/>
              <w:bottom w:val="single" w:sz="8" w:space="0" w:color="2E74B5"/>
              <w:right w:val="single" w:sz="8" w:space="0" w:color="2E74B5"/>
            </w:tcBorders>
            <w:shd w:val="clear" w:color="auto" w:fill="auto"/>
            <w:vAlign w:val="center"/>
          </w:tcPr>
          <w:p w14:paraId="0000003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273" w:type="dxa"/>
            <w:tcBorders>
              <w:top w:val="nil"/>
              <w:left w:val="nil"/>
              <w:bottom w:val="single" w:sz="8" w:space="0" w:color="2E74B5"/>
              <w:right w:val="single" w:sz="8" w:space="0" w:color="2E74B5"/>
            </w:tcBorders>
            <w:shd w:val="clear" w:color="auto" w:fill="auto"/>
            <w:vAlign w:val="center"/>
          </w:tcPr>
          <w:p w14:paraId="000000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343" w:type="dxa"/>
            <w:tcBorders>
              <w:top w:val="nil"/>
              <w:left w:val="nil"/>
              <w:bottom w:val="single" w:sz="8" w:space="0" w:color="2E74B5"/>
              <w:right w:val="single" w:sz="8" w:space="0" w:color="2E74B5"/>
            </w:tcBorders>
            <w:shd w:val="clear" w:color="auto" w:fill="auto"/>
            <w:vAlign w:val="center"/>
          </w:tcPr>
          <w:p w14:paraId="0000003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r>
      <w:tr w:rsidR="00243A58" w14:paraId="4CBB108F"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39"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276" w:type="dxa"/>
            <w:tcBorders>
              <w:top w:val="nil"/>
              <w:left w:val="nil"/>
              <w:bottom w:val="single" w:sz="8" w:space="0" w:color="2E74B5"/>
              <w:right w:val="single" w:sz="8" w:space="0" w:color="2E74B5"/>
            </w:tcBorders>
            <w:shd w:val="clear" w:color="auto" w:fill="auto"/>
            <w:vAlign w:val="bottom"/>
          </w:tcPr>
          <w:p w14:paraId="000000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9,40 €</w:t>
            </w:r>
          </w:p>
        </w:tc>
        <w:tc>
          <w:tcPr>
            <w:tcW w:w="1134" w:type="dxa"/>
            <w:tcBorders>
              <w:top w:val="nil"/>
              <w:left w:val="nil"/>
              <w:bottom w:val="single" w:sz="8" w:space="0" w:color="2E74B5"/>
              <w:right w:val="single" w:sz="8" w:space="0" w:color="2E74B5"/>
            </w:tcBorders>
            <w:shd w:val="clear" w:color="auto" w:fill="auto"/>
            <w:vAlign w:val="bottom"/>
          </w:tcPr>
          <w:p w14:paraId="000000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9.024 €</w:t>
            </w:r>
          </w:p>
        </w:tc>
        <w:tc>
          <w:tcPr>
            <w:tcW w:w="1417" w:type="dxa"/>
            <w:tcBorders>
              <w:top w:val="nil"/>
              <w:left w:val="nil"/>
              <w:bottom w:val="single" w:sz="8" w:space="0" w:color="2E74B5"/>
              <w:right w:val="single" w:sz="8" w:space="0" w:color="2E74B5"/>
            </w:tcBorders>
            <w:shd w:val="clear" w:color="auto" w:fill="auto"/>
            <w:vAlign w:val="bottom"/>
          </w:tcPr>
          <w:p w14:paraId="0000003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2.064 €</w:t>
            </w:r>
          </w:p>
        </w:tc>
        <w:tc>
          <w:tcPr>
            <w:tcW w:w="1182" w:type="dxa"/>
            <w:tcBorders>
              <w:top w:val="nil"/>
              <w:left w:val="nil"/>
              <w:bottom w:val="single" w:sz="8" w:space="0" w:color="2E74B5"/>
              <w:right w:val="single" w:sz="8" w:space="0" w:color="2E74B5"/>
            </w:tcBorders>
            <w:shd w:val="clear" w:color="auto" w:fill="auto"/>
            <w:vAlign w:val="center"/>
          </w:tcPr>
          <w:p w14:paraId="0000003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24.764 €</w:t>
            </w:r>
          </w:p>
        </w:tc>
        <w:tc>
          <w:tcPr>
            <w:tcW w:w="1273" w:type="dxa"/>
            <w:tcBorders>
              <w:top w:val="nil"/>
              <w:left w:val="nil"/>
              <w:bottom w:val="single" w:sz="8" w:space="0" w:color="2E74B5"/>
              <w:right w:val="single" w:sz="8" w:space="0" w:color="2E74B5"/>
            </w:tcBorders>
            <w:shd w:val="clear" w:color="auto" w:fill="auto"/>
            <w:vAlign w:val="center"/>
          </w:tcPr>
          <w:p w14:paraId="0000003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343" w:type="dxa"/>
            <w:tcBorders>
              <w:top w:val="nil"/>
              <w:left w:val="nil"/>
              <w:bottom w:val="single" w:sz="8" w:space="0" w:color="2E74B5"/>
              <w:right w:val="single" w:sz="8" w:space="0" w:color="2E74B5"/>
            </w:tcBorders>
            <w:shd w:val="clear" w:color="auto" w:fill="auto"/>
            <w:vAlign w:val="center"/>
          </w:tcPr>
          <w:p w14:paraId="0000003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36%</w:t>
            </w:r>
          </w:p>
        </w:tc>
      </w:tr>
      <w:tr w:rsidR="00243A58" w14:paraId="3F77287F"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0"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76" w:type="dxa"/>
            <w:tcBorders>
              <w:top w:val="nil"/>
              <w:left w:val="nil"/>
              <w:bottom w:val="single" w:sz="8" w:space="0" w:color="2E74B5"/>
              <w:right w:val="single" w:sz="8" w:space="0" w:color="2E74B5"/>
            </w:tcBorders>
            <w:shd w:val="clear" w:color="auto" w:fill="auto"/>
            <w:vAlign w:val="bottom"/>
          </w:tcPr>
          <w:p w14:paraId="000000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134" w:type="dxa"/>
            <w:tcBorders>
              <w:top w:val="nil"/>
              <w:left w:val="nil"/>
              <w:bottom w:val="single" w:sz="8" w:space="0" w:color="2E74B5"/>
              <w:right w:val="single" w:sz="8" w:space="0" w:color="2E74B5"/>
            </w:tcBorders>
            <w:shd w:val="clear" w:color="auto" w:fill="auto"/>
            <w:vAlign w:val="bottom"/>
          </w:tcPr>
          <w:p w14:paraId="000000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8.362 €</w:t>
            </w:r>
          </w:p>
        </w:tc>
        <w:tc>
          <w:tcPr>
            <w:tcW w:w="1417" w:type="dxa"/>
            <w:tcBorders>
              <w:top w:val="nil"/>
              <w:left w:val="nil"/>
              <w:bottom w:val="single" w:sz="8" w:space="0" w:color="2E74B5"/>
              <w:right w:val="single" w:sz="8" w:space="0" w:color="2E74B5"/>
            </w:tcBorders>
            <w:shd w:val="clear" w:color="auto" w:fill="auto"/>
            <w:vAlign w:val="bottom"/>
          </w:tcPr>
          <w:p w14:paraId="000000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182" w:type="dxa"/>
            <w:tcBorders>
              <w:top w:val="nil"/>
              <w:left w:val="nil"/>
              <w:bottom w:val="single" w:sz="8" w:space="0" w:color="2E74B5"/>
              <w:right w:val="single" w:sz="8" w:space="0" w:color="2E74B5"/>
            </w:tcBorders>
            <w:shd w:val="clear" w:color="auto" w:fill="auto"/>
            <w:vAlign w:val="center"/>
          </w:tcPr>
          <w:p w14:paraId="0000004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273" w:type="dxa"/>
            <w:tcBorders>
              <w:top w:val="nil"/>
              <w:left w:val="nil"/>
              <w:bottom w:val="single" w:sz="8" w:space="0" w:color="2E74B5"/>
              <w:right w:val="single" w:sz="8" w:space="0" w:color="2E74B5"/>
            </w:tcBorders>
            <w:shd w:val="clear" w:color="auto" w:fill="auto"/>
            <w:vAlign w:val="center"/>
          </w:tcPr>
          <w:p w14:paraId="0000004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343" w:type="dxa"/>
            <w:tcBorders>
              <w:top w:val="nil"/>
              <w:left w:val="nil"/>
              <w:bottom w:val="single" w:sz="8" w:space="0" w:color="2E74B5"/>
              <w:right w:val="single" w:sz="8" w:space="0" w:color="2E74B5"/>
            </w:tcBorders>
            <w:shd w:val="clear" w:color="auto" w:fill="auto"/>
            <w:vAlign w:val="center"/>
          </w:tcPr>
          <w:p w14:paraId="0000004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243A58" w14:paraId="59597537"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7"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276" w:type="dxa"/>
            <w:tcBorders>
              <w:top w:val="nil"/>
              <w:left w:val="nil"/>
              <w:bottom w:val="single" w:sz="8" w:space="0" w:color="2E74B5"/>
              <w:right w:val="single" w:sz="8" w:space="0" w:color="2E74B5"/>
            </w:tcBorders>
            <w:shd w:val="clear" w:color="auto" w:fill="auto"/>
            <w:vAlign w:val="bottom"/>
          </w:tcPr>
          <w:p w14:paraId="000000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7,09 €</w:t>
            </w:r>
          </w:p>
        </w:tc>
        <w:tc>
          <w:tcPr>
            <w:tcW w:w="1134" w:type="dxa"/>
            <w:tcBorders>
              <w:top w:val="nil"/>
              <w:left w:val="nil"/>
              <w:bottom w:val="single" w:sz="8" w:space="0" w:color="2E74B5"/>
              <w:right w:val="single" w:sz="8" w:space="0" w:color="2E74B5"/>
            </w:tcBorders>
            <w:shd w:val="clear" w:color="auto" w:fill="auto"/>
            <w:vAlign w:val="bottom"/>
          </w:tcPr>
          <w:p w14:paraId="000000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6.806 €</w:t>
            </w:r>
          </w:p>
        </w:tc>
        <w:tc>
          <w:tcPr>
            <w:tcW w:w="1417" w:type="dxa"/>
            <w:tcBorders>
              <w:top w:val="nil"/>
              <w:left w:val="nil"/>
              <w:bottom w:val="single" w:sz="8" w:space="0" w:color="2E74B5"/>
              <w:right w:val="single" w:sz="8" w:space="0" w:color="2E74B5"/>
            </w:tcBorders>
            <w:shd w:val="clear" w:color="auto" w:fill="auto"/>
            <w:vAlign w:val="bottom"/>
          </w:tcPr>
          <w:p w14:paraId="000000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1.903 €</w:t>
            </w:r>
          </w:p>
        </w:tc>
        <w:tc>
          <w:tcPr>
            <w:tcW w:w="1182" w:type="dxa"/>
            <w:tcBorders>
              <w:top w:val="nil"/>
              <w:left w:val="nil"/>
              <w:bottom w:val="single" w:sz="8" w:space="0" w:color="2E74B5"/>
              <w:right w:val="single" w:sz="8" w:space="0" w:color="2E74B5"/>
            </w:tcBorders>
            <w:shd w:val="clear" w:color="auto" w:fill="auto"/>
            <w:vAlign w:val="center"/>
          </w:tcPr>
          <w:p w14:paraId="000000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22.839 €</w:t>
            </w:r>
          </w:p>
        </w:tc>
        <w:tc>
          <w:tcPr>
            <w:tcW w:w="1273" w:type="dxa"/>
            <w:tcBorders>
              <w:top w:val="nil"/>
              <w:left w:val="nil"/>
              <w:bottom w:val="single" w:sz="8" w:space="0" w:color="2E74B5"/>
              <w:right w:val="single" w:sz="8" w:space="0" w:color="2E74B5"/>
            </w:tcBorders>
            <w:shd w:val="clear" w:color="auto" w:fill="auto"/>
            <w:vAlign w:val="center"/>
          </w:tcPr>
          <w:p w14:paraId="0000004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4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w:t>
            </w:r>
          </w:p>
        </w:tc>
      </w:tr>
      <w:tr w:rsidR="00243A58" w14:paraId="57F29A18"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E"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276" w:type="dxa"/>
            <w:tcBorders>
              <w:top w:val="nil"/>
              <w:left w:val="nil"/>
              <w:bottom w:val="single" w:sz="8" w:space="0" w:color="2E74B5"/>
              <w:right w:val="single" w:sz="8" w:space="0" w:color="2E74B5"/>
            </w:tcBorders>
            <w:shd w:val="clear" w:color="auto" w:fill="auto"/>
            <w:vAlign w:val="bottom"/>
          </w:tcPr>
          <w:p w14:paraId="000000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134" w:type="dxa"/>
            <w:tcBorders>
              <w:top w:val="nil"/>
              <w:left w:val="nil"/>
              <w:bottom w:val="single" w:sz="8" w:space="0" w:color="2E74B5"/>
              <w:right w:val="single" w:sz="8" w:space="0" w:color="2E74B5"/>
            </w:tcBorders>
            <w:shd w:val="clear" w:color="auto" w:fill="auto"/>
            <w:vAlign w:val="bottom"/>
          </w:tcPr>
          <w:p w14:paraId="000000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5.674 €</w:t>
            </w:r>
          </w:p>
        </w:tc>
        <w:tc>
          <w:tcPr>
            <w:tcW w:w="1417" w:type="dxa"/>
            <w:tcBorders>
              <w:top w:val="nil"/>
              <w:left w:val="nil"/>
              <w:bottom w:val="single" w:sz="8" w:space="0" w:color="2E74B5"/>
              <w:right w:val="single" w:sz="8" w:space="0" w:color="2E74B5"/>
            </w:tcBorders>
            <w:shd w:val="clear" w:color="auto" w:fill="auto"/>
            <w:vAlign w:val="bottom"/>
          </w:tcPr>
          <w:p w14:paraId="000000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1.926 €</w:t>
            </w:r>
          </w:p>
        </w:tc>
        <w:tc>
          <w:tcPr>
            <w:tcW w:w="1182" w:type="dxa"/>
            <w:tcBorders>
              <w:top w:val="nil"/>
              <w:left w:val="nil"/>
              <w:bottom w:val="single" w:sz="8" w:space="0" w:color="2E74B5"/>
              <w:right w:val="single" w:sz="8" w:space="0" w:color="2E74B5"/>
            </w:tcBorders>
            <w:shd w:val="clear" w:color="auto" w:fill="auto"/>
            <w:vAlign w:val="center"/>
          </w:tcPr>
          <w:p w14:paraId="000000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23.108 €</w:t>
            </w:r>
          </w:p>
        </w:tc>
        <w:tc>
          <w:tcPr>
            <w:tcW w:w="1273" w:type="dxa"/>
            <w:tcBorders>
              <w:top w:val="nil"/>
              <w:left w:val="nil"/>
              <w:bottom w:val="single" w:sz="8" w:space="0" w:color="2E74B5"/>
              <w:right w:val="single" w:sz="8" w:space="0" w:color="2E74B5"/>
            </w:tcBorders>
            <w:shd w:val="clear" w:color="auto" w:fill="auto"/>
            <w:vAlign w:val="center"/>
          </w:tcPr>
          <w:p w14:paraId="000000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343" w:type="dxa"/>
            <w:tcBorders>
              <w:top w:val="nil"/>
              <w:left w:val="nil"/>
              <w:bottom w:val="single" w:sz="8" w:space="0" w:color="2E74B5"/>
              <w:right w:val="single" w:sz="8" w:space="0" w:color="2E74B5"/>
            </w:tcBorders>
            <w:shd w:val="clear" w:color="auto" w:fill="auto"/>
            <w:vAlign w:val="center"/>
          </w:tcPr>
          <w:p w14:paraId="0000005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r>
      <w:tr w:rsidR="00243A58" w14:paraId="110E5FC4"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55"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276" w:type="dxa"/>
            <w:tcBorders>
              <w:top w:val="nil"/>
              <w:left w:val="nil"/>
              <w:bottom w:val="single" w:sz="8" w:space="0" w:color="2E74B5"/>
              <w:right w:val="single" w:sz="8" w:space="0" w:color="2E74B5"/>
            </w:tcBorders>
            <w:shd w:val="clear" w:color="auto" w:fill="auto"/>
            <w:vAlign w:val="bottom"/>
          </w:tcPr>
          <w:p w14:paraId="0000005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14,00 €</w:t>
            </w:r>
          </w:p>
        </w:tc>
        <w:tc>
          <w:tcPr>
            <w:tcW w:w="1134" w:type="dxa"/>
            <w:tcBorders>
              <w:top w:val="nil"/>
              <w:left w:val="nil"/>
              <w:bottom w:val="single" w:sz="8" w:space="0" w:color="2E74B5"/>
              <w:right w:val="single" w:sz="8" w:space="0" w:color="2E74B5"/>
            </w:tcBorders>
            <w:shd w:val="clear" w:color="auto" w:fill="auto"/>
            <w:vAlign w:val="bottom"/>
          </w:tcPr>
          <w:p w14:paraId="000000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13.440 €</w:t>
            </w:r>
          </w:p>
        </w:tc>
        <w:tc>
          <w:tcPr>
            <w:tcW w:w="1417" w:type="dxa"/>
            <w:tcBorders>
              <w:top w:val="nil"/>
              <w:left w:val="nil"/>
              <w:bottom w:val="single" w:sz="8" w:space="0" w:color="2E74B5"/>
              <w:right w:val="single" w:sz="8" w:space="0" w:color="2E74B5"/>
            </w:tcBorders>
            <w:shd w:val="clear" w:color="auto" w:fill="auto"/>
            <w:vAlign w:val="bottom"/>
          </w:tcPr>
          <w:p w14:paraId="000000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2.104 €</w:t>
            </w:r>
          </w:p>
        </w:tc>
        <w:tc>
          <w:tcPr>
            <w:tcW w:w="1182" w:type="dxa"/>
            <w:tcBorders>
              <w:top w:val="nil"/>
              <w:left w:val="nil"/>
              <w:bottom w:val="single" w:sz="8" w:space="0" w:color="2E74B5"/>
              <w:right w:val="single" w:sz="8" w:space="0" w:color="2E74B5"/>
            </w:tcBorders>
            <w:shd w:val="clear" w:color="auto" w:fill="auto"/>
            <w:vAlign w:val="center"/>
          </w:tcPr>
          <w:p w14:paraId="000000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25.252 €</w:t>
            </w:r>
          </w:p>
        </w:tc>
        <w:tc>
          <w:tcPr>
            <w:tcW w:w="1273" w:type="dxa"/>
            <w:tcBorders>
              <w:top w:val="nil"/>
              <w:left w:val="nil"/>
              <w:bottom w:val="single" w:sz="8" w:space="0" w:color="2E74B5"/>
              <w:right w:val="single" w:sz="8" w:space="0" w:color="2E74B5"/>
            </w:tcBorders>
            <w:shd w:val="clear" w:color="auto" w:fill="auto"/>
            <w:vAlign w:val="center"/>
          </w:tcPr>
          <w:p w14:paraId="000000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343" w:type="dxa"/>
            <w:tcBorders>
              <w:top w:val="nil"/>
              <w:left w:val="nil"/>
              <w:bottom w:val="single" w:sz="8" w:space="0" w:color="2E74B5"/>
              <w:right w:val="single" w:sz="8" w:space="0" w:color="2E74B5"/>
            </w:tcBorders>
            <w:shd w:val="clear" w:color="auto" w:fill="auto"/>
            <w:vAlign w:val="center"/>
          </w:tcPr>
          <w:p w14:paraId="0000005B"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243A58" w14:paraId="6F7C9BE5" w14:textId="77777777">
        <w:trPr>
          <w:trHeight w:val="326"/>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5C" w14:textId="77777777" w:rsidR="00243A58" w:rsidRDefault="00F62CEA">
            <w:pPr>
              <w:jc w:val="both"/>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276" w:type="dxa"/>
            <w:tcBorders>
              <w:top w:val="nil"/>
              <w:left w:val="nil"/>
              <w:bottom w:val="single" w:sz="8" w:space="0" w:color="2E74B5"/>
              <w:right w:val="single" w:sz="8" w:space="0" w:color="2E74B5"/>
            </w:tcBorders>
            <w:shd w:val="clear" w:color="auto" w:fill="auto"/>
            <w:vAlign w:val="bottom"/>
          </w:tcPr>
          <w:p w14:paraId="0000005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8,28 €</w:t>
            </w:r>
          </w:p>
        </w:tc>
        <w:tc>
          <w:tcPr>
            <w:tcW w:w="1134" w:type="dxa"/>
            <w:tcBorders>
              <w:top w:val="nil"/>
              <w:left w:val="nil"/>
              <w:bottom w:val="single" w:sz="8" w:space="0" w:color="2E74B5"/>
              <w:right w:val="single" w:sz="8" w:space="0" w:color="2E74B5"/>
            </w:tcBorders>
            <w:shd w:val="clear" w:color="auto" w:fill="auto"/>
            <w:vAlign w:val="bottom"/>
          </w:tcPr>
          <w:p w14:paraId="0000005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7.949 €</w:t>
            </w:r>
          </w:p>
        </w:tc>
        <w:tc>
          <w:tcPr>
            <w:tcW w:w="1417" w:type="dxa"/>
            <w:tcBorders>
              <w:top w:val="nil"/>
              <w:left w:val="nil"/>
              <w:bottom w:val="single" w:sz="8" w:space="0" w:color="2E74B5"/>
              <w:right w:val="single" w:sz="8" w:space="0" w:color="2E74B5"/>
            </w:tcBorders>
            <w:shd w:val="clear" w:color="auto" w:fill="auto"/>
            <w:vAlign w:val="bottom"/>
          </w:tcPr>
          <w:p w14:paraId="000000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1.980 €</w:t>
            </w:r>
          </w:p>
        </w:tc>
        <w:tc>
          <w:tcPr>
            <w:tcW w:w="1182" w:type="dxa"/>
            <w:tcBorders>
              <w:top w:val="nil"/>
              <w:left w:val="nil"/>
              <w:bottom w:val="single" w:sz="8" w:space="0" w:color="2E74B5"/>
              <w:right w:val="single" w:sz="8" w:space="0" w:color="2E74B5"/>
            </w:tcBorders>
            <w:shd w:val="clear" w:color="auto" w:fill="auto"/>
            <w:vAlign w:val="center"/>
          </w:tcPr>
          <w:p w14:paraId="000000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23.761 €</w:t>
            </w:r>
          </w:p>
        </w:tc>
        <w:tc>
          <w:tcPr>
            <w:tcW w:w="1273" w:type="dxa"/>
            <w:tcBorders>
              <w:top w:val="nil"/>
              <w:left w:val="nil"/>
              <w:bottom w:val="single" w:sz="8" w:space="0" w:color="2E74B5"/>
              <w:right w:val="single" w:sz="8" w:space="0" w:color="2E74B5"/>
            </w:tcBorders>
            <w:shd w:val="clear" w:color="auto" w:fill="auto"/>
            <w:vAlign w:val="center"/>
          </w:tcPr>
          <w:p w14:paraId="000000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343" w:type="dxa"/>
            <w:tcBorders>
              <w:top w:val="nil"/>
              <w:left w:val="nil"/>
              <w:bottom w:val="single" w:sz="8" w:space="0" w:color="2E74B5"/>
              <w:right w:val="single" w:sz="8" w:space="0" w:color="2E74B5"/>
            </w:tcBorders>
            <w:shd w:val="clear" w:color="auto" w:fill="auto"/>
            <w:vAlign w:val="center"/>
          </w:tcPr>
          <w:p w14:paraId="0000006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w:t>
            </w:r>
          </w:p>
        </w:tc>
      </w:tr>
      <w:tr w:rsidR="00243A58" w14:paraId="1A759B27"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63"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276" w:type="dxa"/>
            <w:tcBorders>
              <w:top w:val="nil"/>
              <w:left w:val="nil"/>
              <w:bottom w:val="single" w:sz="8" w:space="0" w:color="2E74B5"/>
              <w:right w:val="single" w:sz="8" w:space="0" w:color="2E74B5"/>
            </w:tcBorders>
            <w:shd w:val="clear" w:color="auto" w:fill="auto"/>
            <w:vAlign w:val="bottom"/>
          </w:tcPr>
          <w:p w14:paraId="0000006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5,36 €</w:t>
            </w:r>
          </w:p>
        </w:tc>
        <w:tc>
          <w:tcPr>
            <w:tcW w:w="1134" w:type="dxa"/>
            <w:tcBorders>
              <w:top w:val="nil"/>
              <w:left w:val="nil"/>
              <w:bottom w:val="single" w:sz="8" w:space="0" w:color="2E74B5"/>
              <w:right w:val="single" w:sz="8" w:space="0" w:color="2E74B5"/>
            </w:tcBorders>
            <w:shd w:val="clear" w:color="auto" w:fill="auto"/>
            <w:vAlign w:val="bottom"/>
          </w:tcPr>
          <w:p w14:paraId="0000006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5.146 €</w:t>
            </w:r>
          </w:p>
        </w:tc>
        <w:tc>
          <w:tcPr>
            <w:tcW w:w="1417" w:type="dxa"/>
            <w:tcBorders>
              <w:top w:val="nil"/>
              <w:left w:val="nil"/>
              <w:bottom w:val="single" w:sz="8" w:space="0" w:color="2E74B5"/>
              <w:right w:val="single" w:sz="8" w:space="0" w:color="2E74B5"/>
            </w:tcBorders>
            <w:shd w:val="clear" w:color="auto" w:fill="auto"/>
            <w:vAlign w:val="bottom"/>
          </w:tcPr>
          <w:p w14:paraId="0000006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1.930 €</w:t>
            </w:r>
          </w:p>
        </w:tc>
        <w:tc>
          <w:tcPr>
            <w:tcW w:w="1182" w:type="dxa"/>
            <w:tcBorders>
              <w:top w:val="nil"/>
              <w:left w:val="nil"/>
              <w:bottom w:val="single" w:sz="8" w:space="0" w:color="2E74B5"/>
              <w:right w:val="single" w:sz="8" w:space="0" w:color="2E74B5"/>
            </w:tcBorders>
            <w:shd w:val="clear" w:color="auto" w:fill="auto"/>
            <w:vAlign w:val="center"/>
          </w:tcPr>
          <w:p w14:paraId="000000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23.154 €</w:t>
            </w:r>
          </w:p>
        </w:tc>
        <w:tc>
          <w:tcPr>
            <w:tcW w:w="1273" w:type="dxa"/>
            <w:tcBorders>
              <w:top w:val="nil"/>
              <w:left w:val="nil"/>
              <w:bottom w:val="single" w:sz="8" w:space="0" w:color="2E74B5"/>
              <w:right w:val="single" w:sz="8" w:space="0" w:color="2E74B5"/>
            </w:tcBorders>
            <w:shd w:val="clear" w:color="auto" w:fill="auto"/>
            <w:vAlign w:val="center"/>
          </w:tcPr>
          <w:p w14:paraId="000000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w:t>
            </w:r>
          </w:p>
        </w:tc>
        <w:tc>
          <w:tcPr>
            <w:tcW w:w="1343" w:type="dxa"/>
            <w:tcBorders>
              <w:top w:val="nil"/>
              <w:left w:val="nil"/>
              <w:bottom w:val="single" w:sz="8" w:space="0" w:color="2E74B5"/>
              <w:right w:val="single" w:sz="8" w:space="0" w:color="2E74B5"/>
            </w:tcBorders>
            <w:shd w:val="clear" w:color="auto" w:fill="auto"/>
            <w:vAlign w:val="center"/>
          </w:tcPr>
          <w:p w14:paraId="0000006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22%</w:t>
            </w:r>
          </w:p>
        </w:tc>
      </w:tr>
      <w:tr w:rsidR="00243A58" w14:paraId="2CCDDD7E"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6A"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276" w:type="dxa"/>
            <w:tcBorders>
              <w:top w:val="nil"/>
              <w:left w:val="nil"/>
              <w:bottom w:val="single" w:sz="8" w:space="0" w:color="2E74B5"/>
              <w:right w:val="single" w:sz="8" w:space="0" w:color="2E74B5"/>
            </w:tcBorders>
            <w:shd w:val="clear" w:color="auto" w:fill="auto"/>
            <w:vAlign w:val="bottom"/>
          </w:tcPr>
          <w:p w14:paraId="000000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7,20 €</w:t>
            </w:r>
          </w:p>
        </w:tc>
        <w:tc>
          <w:tcPr>
            <w:tcW w:w="1134" w:type="dxa"/>
            <w:tcBorders>
              <w:top w:val="nil"/>
              <w:left w:val="nil"/>
              <w:bottom w:val="single" w:sz="8" w:space="0" w:color="2E74B5"/>
              <w:right w:val="single" w:sz="8" w:space="0" w:color="2E74B5"/>
            </w:tcBorders>
            <w:shd w:val="clear" w:color="auto" w:fill="auto"/>
            <w:vAlign w:val="bottom"/>
          </w:tcPr>
          <w:p w14:paraId="0000006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6.912 €</w:t>
            </w:r>
          </w:p>
        </w:tc>
        <w:tc>
          <w:tcPr>
            <w:tcW w:w="1417" w:type="dxa"/>
            <w:tcBorders>
              <w:top w:val="nil"/>
              <w:left w:val="nil"/>
              <w:bottom w:val="single" w:sz="8" w:space="0" w:color="2E74B5"/>
              <w:right w:val="single" w:sz="8" w:space="0" w:color="2E74B5"/>
            </w:tcBorders>
            <w:shd w:val="clear" w:color="auto" w:fill="auto"/>
            <w:vAlign w:val="bottom"/>
          </w:tcPr>
          <w:p w14:paraId="0000006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182" w:type="dxa"/>
            <w:tcBorders>
              <w:top w:val="nil"/>
              <w:left w:val="nil"/>
              <w:bottom w:val="single" w:sz="8" w:space="0" w:color="2E74B5"/>
              <w:right w:val="single" w:sz="8" w:space="0" w:color="2E74B5"/>
            </w:tcBorders>
            <w:shd w:val="clear" w:color="auto" w:fill="auto"/>
            <w:vAlign w:val="center"/>
          </w:tcPr>
          <w:p w14:paraId="0000006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22.507 €</w:t>
            </w:r>
          </w:p>
        </w:tc>
        <w:tc>
          <w:tcPr>
            <w:tcW w:w="1273" w:type="dxa"/>
            <w:tcBorders>
              <w:top w:val="nil"/>
              <w:left w:val="nil"/>
              <w:bottom w:val="single" w:sz="8" w:space="0" w:color="2E74B5"/>
              <w:right w:val="single" w:sz="8" w:space="0" w:color="2E74B5"/>
            </w:tcBorders>
            <w:shd w:val="clear" w:color="auto" w:fill="auto"/>
            <w:vAlign w:val="center"/>
          </w:tcPr>
          <w:p w14:paraId="000000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7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70B6F8B2"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1"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76" w:type="dxa"/>
            <w:tcBorders>
              <w:top w:val="nil"/>
              <w:left w:val="nil"/>
              <w:bottom w:val="single" w:sz="8" w:space="0" w:color="2E74B5"/>
              <w:right w:val="single" w:sz="8" w:space="0" w:color="2E74B5"/>
            </w:tcBorders>
            <w:shd w:val="clear" w:color="auto" w:fill="auto"/>
            <w:vAlign w:val="bottom"/>
          </w:tcPr>
          <w:p w14:paraId="000000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134" w:type="dxa"/>
            <w:tcBorders>
              <w:top w:val="nil"/>
              <w:left w:val="nil"/>
              <w:bottom w:val="single" w:sz="8" w:space="0" w:color="2E74B5"/>
              <w:right w:val="single" w:sz="8" w:space="0" w:color="2E74B5"/>
            </w:tcBorders>
            <w:shd w:val="clear" w:color="auto" w:fill="auto"/>
            <w:vAlign w:val="bottom"/>
          </w:tcPr>
          <w:p w14:paraId="000000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6.672 €</w:t>
            </w:r>
          </w:p>
        </w:tc>
        <w:tc>
          <w:tcPr>
            <w:tcW w:w="1417" w:type="dxa"/>
            <w:tcBorders>
              <w:top w:val="nil"/>
              <w:left w:val="nil"/>
              <w:bottom w:val="single" w:sz="8" w:space="0" w:color="2E74B5"/>
              <w:right w:val="single" w:sz="8" w:space="0" w:color="2E74B5"/>
            </w:tcBorders>
            <w:shd w:val="clear" w:color="auto" w:fill="auto"/>
            <w:vAlign w:val="bottom"/>
          </w:tcPr>
          <w:p w14:paraId="0000007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182" w:type="dxa"/>
            <w:tcBorders>
              <w:top w:val="nil"/>
              <w:left w:val="nil"/>
              <w:bottom w:val="single" w:sz="8" w:space="0" w:color="2E74B5"/>
              <w:right w:val="single" w:sz="8" w:space="0" w:color="2E74B5"/>
            </w:tcBorders>
            <w:shd w:val="clear" w:color="auto" w:fill="auto"/>
            <w:vAlign w:val="center"/>
          </w:tcPr>
          <w:p w14:paraId="0000007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273" w:type="dxa"/>
            <w:tcBorders>
              <w:top w:val="nil"/>
              <w:left w:val="nil"/>
              <w:bottom w:val="single" w:sz="8" w:space="0" w:color="2E74B5"/>
              <w:right w:val="single" w:sz="8" w:space="0" w:color="2E74B5"/>
            </w:tcBorders>
            <w:shd w:val="clear" w:color="auto" w:fill="auto"/>
            <w:vAlign w:val="center"/>
          </w:tcPr>
          <w:p w14:paraId="0000007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7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29%</w:t>
            </w:r>
          </w:p>
        </w:tc>
      </w:tr>
      <w:tr w:rsidR="00243A58" w14:paraId="366FC145"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8"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76" w:type="dxa"/>
            <w:tcBorders>
              <w:top w:val="nil"/>
              <w:left w:val="nil"/>
              <w:bottom w:val="single" w:sz="8" w:space="0" w:color="2E74B5"/>
              <w:right w:val="single" w:sz="8" w:space="0" w:color="2E74B5"/>
            </w:tcBorders>
            <w:shd w:val="clear" w:color="auto" w:fill="auto"/>
            <w:vAlign w:val="bottom"/>
          </w:tcPr>
          <w:p w14:paraId="000000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134" w:type="dxa"/>
            <w:tcBorders>
              <w:top w:val="nil"/>
              <w:left w:val="nil"/>
              <w:bottom w:val="single" w:sz="8" w:space="0" w:color="2E74B5"/>
              <w:right w:val="single" w:sz="8" w:space="0" w:color="2E74B5"/>
            </w:tcBorders>
            <w:shd w:val="clear" w:color="auto" w:fill="auto"/>
            <w:vAlign w:val="bottom"/>
          </w:tcPr>
          <w:p w14:paraId="000000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13.536 €</w:t>
            </w:r>
          </w:p>
        </w:tc>
        <w:tc>
          <w:tcPr>
            <w:tcW w:w="1417" w:type="dxa"/>
            <w:tcBorders>
              <w:top w:val="nil"/>
              <w:left w:val="nil"/>
              <w:bottom w:val="single" w:sz="8" w:space="0" w:color="2E74B5"/>
              <w:right w:val="single" w:sz="8" w:space="0" w:color="2E74B5"/>
            </w:tcBorders>
            <w:shd w:val="clear" w:color="auto" w:fill="auto"/>
            <w:vAlign w:val="bottom"/>
          </w:tcPr>
          <w:p w14:paraId="000000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182" w:type="dxa"/>
            <w:tcBorders>
              <w:top w:val="nil"/>
              <w:left w:val="nil"/>
              <w:bottom w:val="single" w:sz="8" w:space="0" w:color="2E74B5"/>
              <w:right w:val="single" w:sz="8" w:space="0" w:color="2E74B5"/>
            </w:tcBorders>
            <w:shd w:val="clear" w:color="auto" w:fill="auto"/>
            <w:vAlign w:val="center"/>
          </w:tcPr>
          <w:p w14:paraId="0000007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273" w:type="dxa"/>
            <w:tcBorders>
              <w:top w:val="nil"/>
              <w:left w:val="nil"/>
              <w:bottom w:val="single" w:sz="8" w:space="0" w:color="2E74B5"/>
              <w:right w:val="single" w:sz="8" w:space="0" w:color="2E74B5"/>
            </w:tcBorders>
            <w:shd w:val="clear" w:color="auto" w:fill="auto"/>
            <w:vAlign w:val="center"/>
          </w:tcPr>
          <w:p w14:paraId="0000007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343" w:type="dxa"/>
            <w:tcBorders>
              <w:top w:val="nil"/>
              <w:left w:val="nil"/>
              <w:bottom w:val="single" w:sz="8" w:space="0" w:color="2E74B5"/>
              <w:right w:val="single" w:sz="8" w:space="0" w:color="2E74B5"/>
            </w:tcBorders>
            <w:shd w:val="clear" w:color="auto" w:fill="auto"/>
            <w:vAlign w:val="center"/>
          </w:tcPr>
          <w:p w14:paraId="0000007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243A58" w14:paraId="7856509A"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F"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76" w:type="dxa"/>
            <w:tcBorders>
              <w:top w:val="nil"/>
              <w:left w:val="nil"/>
              <w:bottom w:val="single" w:sz="8" w:space="0" w:color="2E74B5"/>
              <w:right w:val="single" w:sz="8" w:space="0" w:color="2E74B5"/>
            </w:tcBorders>
            <w:shd w:val="clear" w:color="auto" w:fill="auto"/>
            <w:vAlign w:val="bottom"/>
          </w:tcPr>
          <w:p w14:paraId="000000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134" w:type="dxa"/>
            <w:tcBorders>
              <w:top w:val="nil"/>
              <w:left w:val="nil"/>
              <w:bottom w:val="single" w:sz="8" w:space="0" w:color="2E74B5"/>
              <w:right w:val="single" w:sz="8" w:space="0" w:color="2E74B5"/>
            </w:tcBorders>
            <w:shd w:val="clear" w:color="auto" w:fill="auto"/>
            <w:vAlign w:val="bottom"/>
          </w:tcPr>
          <w:p w14:paraId="000000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9.600 €</w:t>
            </w:r>
          </w:p>
        </w:tc>
        <w:tc>
          <w:tcPr>
            <w:tcW w:w="1417" w:type="dxa"/>
            <w:tcBorders>
              <w:top w:val="nil"/>
              <w:left w:val="nil"/>
              <w:bottom w:val="single" w:sz="8" w:space="0" w:color="2E74B5"/>
              <w:right w:val="single" w:sz="8" w:space="0" w:color="2E74B5"/>
            </w:tcBorders>
            <w:shd w:val="clear" w:color="auto" w:fill="auto"/>
            <w:vAlign w:val="bottom"/>
          </w:tcPr>
          <w:p w14:paraId="000000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82" w:type="dxa"/>
            <w:tcBorders>
              <w:top w:val="nil"/>
              <w:left w:val="nil"/>
              <w:bottom w:val="single" w:sz="8" w:space="0" w:color="2E74B5"/>
              <w:right w:val="single" w:sz="8" w:space="0" w:color="2E74B5"/>
            </w:tcBorders>
            <w:shd w:val="clear" w:color="auto" w:fill="auto"/>
            <w:vAlign w:val="center"/>
          </w:tcPr>
          <w:p w14:paraId="000000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273" w:type="dxa"/>
            <w:tcBorders>
              <w:top w:val="nil"/>
              <w:left w:val="nil"/>
              <w:bottom w:val="single" w:sz="8" w:space="0" w:color="2E74B5"/>
              <w:right w:val="single" w:sz="8" w:space="0" w:color="2E74B5"/>
            </w:tcBorders>
            <w:shd w:val="clear" w:color="auto" w:fill="auto"/>
            <w:vAlign w:val="center"/>
          </w:tcPr>
          <w:p w14:paraId="0000008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343" w:type="dxa"/>
            <w:tcBorders>
              <w:top w:val="nil"/>
              <w:left w:val="nil"/>
              <w:bottom w:val="single" w:sz="8" w:space="0" w:color="2E74B5"/>
              <w:right w:val="single" w:sz="8" w:space="0" w:color="2E74B5"/>
            </w:tcBorders>
            <w:shd w:val="clear" w:color="auto" w:fill="auto"/>
            <w:vAlign w:val="center"/>
          </w:tcPr>
          <w:p w14:paraId="0000008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243A58" w14:paraId="225F0A4D"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86"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276" w:type="dxa"/>
            <w:tcBorders>
              <w:top w:val="nil"/>
              <w:left w:val="nil"/>
              <w:bottom w:val="single" w:sz="8" w:space="0" w:color="2E74B5"/>
              <w:right w:val="single" w:sz="8" w:space="0" w:color="2E74B5"/>
            </w:tcBorders>
            <w:shd w:val="clear" w:color="auto" w:fill="auto"/>
            <w:vAlign w:val="bottom"/>
          </w:tcPr>
          <w:p w14:paraId="000000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13,18 €</w:t>
            </w:r>
          </w:p>
        </w:tc>
        <w:tc>
          <w:tcPr>
            <w:tcW w:w="1134" w:type="dxa"/>
            <w:tcBorders>
              <w:top w:val="nil"/>
              <w:left w:val="nil"/>
              <w:bottom w:val="single" w:sz="8" w:space="0" w:color="2E74B5"/>
              <w:right w:val="single" w:sz="8" w:space="0" w:color="2E74B5"/>
            </w:tcBorders>
            <w:shd w:val="clear" w:color="auto" w:fill="auto"/>
            <w:vAlign w:val="bottom"/>
          </w:tcPr>
          <w:p w14:paraId="000000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12.653 €</w:t>
            </w:r>
          </w:p>
        </w:tc>
        <w:tc>
          <w:tcPr>
            <w:tcW w:w="1417" w:type="dxa"/>
            <w:tcBorders>
              <w:top w:val="nil"/>
              <w:left w:val="nil"/>
              <w:bottom w:val="single" w:sz="8" w:space="0" w:color="2E74B5"/>
              <w:right w:val="single" w:sz="8" w:space="0" w:color="2E74B5"/>
            </w:tcBorders>
            <w:shd w:val="clear" w:color="auto" w:fill="auto"/>
            <w:vAlign w:val="bottom"/>
          </w:tcPr>
          <w:p w14:paraId="000000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2.155 €</w:t>
            </w:r>
          </w:p>
        </w:tc>
        <w:tc>
          <w:tcPr>
            <w:tcW w:w="1182" w:type="dxa"/>
            <w:tcBorders>
              <w:top w:val="nil"/>
              <w:left w:val="nil"/>
              <w:bottom w:val="single" w:sz="8" w:space="0" w:color="2E74B5"/>
              <w:right w:val="single" w:sz="8" w:space="0" w:color="2E74B5"/>
            </w:tcBorders>
            <w:shd w:val="clear" w:color="auto" w:fill="auto"/>
            <w:vAlign w:val="center"/>
          </w:tcPr>
          <w:p w14:paraId="000000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25.865 €</w:t>
            </w:r>
          </w:p>
        </w:tc>
        <w:tc>
          <w:tcPr>
            <w:tcW w:w="1273" w:type="dxa"/>
            <w:tcBorders>
              <w:top w:val="nil"/>
              <w:left w:val="nil"/>
              <w:bottom w:val="single" w:sz="8" w:space="0" w:color="2E74B5"/>
              <w:right w:val="single" w:sz="8" w:space="0" w:color="2E74B5"/>
            </w:tcBorders>
            <w:shd w:val="clear" w:color="auto" w:fill="auto"/>
            <w:vAlign w:val="center"/>
          </w:tcPr>
          <w:p w14:paraId="000000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w:t>
            </w:r>
          </w:p>
        </w:tc>
        <w:tc>
          <w:tcPr>
            <w:tcW w:w="1343" w:type="dxa"/>
            <w:tcBorders>
              <w:top w:val="nil"/>
              <w:left w:val="nil"/>
              <w:bottom w:val="single" w:sz="8" w:space="0" w:color="2E74B5"/>
              <w:right w:val="single" w:sz="8" w:space="0" w:color="2E74B5"/>
            </w:tcBorders>
            <w:shd w:val="clear" w:color="auto" w:fill="auto"/>
            <w:vAlign w:val="center"/>
          </w:tcPr>
          <w:p w14:paraId="0000008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243A58" w14:paraId="331AE43F" w14:textId="77777777">
        <w:trPr>
          <w:trHeight w:val="326"/>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8D"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276" w:type="dxa"/>
            <w:tcBorders>
              <w:top w:val="nil"/>
              <w:left w:val="nil"/>
              <w:bottom w:val="single" w:sz="8" w:space="0" w:color="2E74B5"/>
              <w:right w:val="single" w:sz="8" w:space="0" w:color="2E74B5"/>
            </w:tcBorders>
            <w:shd w:val="clear" w:color="auto" w:fill="auto"/>
            <w:vAlign w:val="bottom"/>
          </w:tcPr>
          <w:p w14:paraId="0000008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134" w:type="dxa"/>
            <w:tcBorders>
              <w:top w:val="nil"/>
              <w:left w:val="nil"/>
              <w:bottom w:val="single" w:sz="8" w:space="0" w:color="2E74B5"/>
              <w:right w:val="single" w:sz="8" w:space="0" w:color="2E74B5"/>
            </w:tcBorders>
            <w:shd w:val="clear" w:color="auto" w:fill="auto"/>
            <w:vAlign w:val="bottom"/>
          </w:tcPr>
          <w:p w14:paraId="000000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6.470 €</w:t>
            </w:r>
          </w:p>
        </w:tc>
        <w:tc>
          <w:tcPr>
            <w:tcW w:w="1417" w:type="dxa"/>
            <w:tcBorders>
              <w:top w:val="nil"/>
              <w:left w:val="nil"/>
              <w:bottom w:val="single" w:sz="8" w:space="0" w:color="2E74B5"/>
              <w:right w:val="single" w:sz="8" w:space="0" w:color="2E74B5"/>
            </w:tcBorders>
            <w:shd w:val="clear" w:color="auto" w:fill="auto"/>
            <w:vAlign w:val="bottom"/>
          </w:tcPr>
          <w:p w14:paraId="000000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182" w:type="dxa"/>
            <w:tcBorders>
              <w:top w:val="nil"/>
              <w:left w:val="nil"/>
              <w:bottom w:val="single" w:sz="8" w:space="0" w:color="2E74B5"/>
              <w:right w:val="single" w:sz="8" w:space="0" w:color="2E74B5"/>
            </w:tcBorders>
            <w:shd w:val="clear" w:color="auto" w:fill="auto"/>
            <w:vAlign w:val="center"/>
          </w:tcPr>
          <w:p w14:paraId="000000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273" w:type="dxa"/>
            <w:tcBorders>
              <w:top w:val="nil"/>
              <w:left w:val="nil"/>
              <w:bottom w:val="single" w:sz="8" w:space="0" w:color="2E74B5"/>
              <w:right w:val="single" w:sz="8" w:space="0" w:color="2E74B5"/>
            </w:tcBorders>
            <w:shd w:val="clear" w:color="auto" w:fill="auto"/>
            <w:vAlign w:val="center"/>
          </w:tcPr>
          <w:p w14:paraId="000000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w:t>
            </w:r>
          </w:p>
        </w:tc>
        <w:tc>
          <w:tcPr>
            <w:tcW w:w="1343" w:type="dxa"/>
            <w:tcBorders>
              <w:top w:val="nil"/>
              <w:left w:val="nil"/>
              <w:bottom w:val="single" w:sz="8" w:space="0" w:color="2E74B5"/>
              <w:right w:val="single" w:sz="8" w:space="0" w:color="2E74B5"/>
            </w:tcBorders>
            <w:shd w:val="clear" w:color="auto" w:fill="auto"/>
            <w:vAlign w:val="center"/>
          </w:tcPr>
          <w:p w14:paraId="0000009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r>
      <w:tr w:rsidR="00243A58" w14:paraId="29B3082D"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94" w14:textId="77777777" w:rsidR="00243A58" w:rsidRDefault="00F62CEA">
            <w:pPr>
              <w:jc w:val="both"/>
              <w:rPr>
                <w:rFonts w:ascii="Open Sans" w:eastAsia="Open Sans" w:hAnsi="Open Sans" w:cs="Open Sans"/>
                <w:b/>
                <w:color w:val="000000"/>
                <w:sz w:val="20"/>
                <w:szCs w:val="20"/>
              </w:rPr>
            </w:pPr>
            <w:r>
              <w:rPr>
                <w:rFonts w:ascii="Open Sans" w:eastAsia="Open Sans" w:hAnsi="Open Sans" w:cs="Open Sans"/>
                <w:b/>
                <w:color w:val="000000"/>
                <w:sz w:val="20"/>
                <w:szCs w:val="20"/>
              </w:rPr>
              <w:t>España</w:t>
            </w:r>
          </w:p>
        </w:tc>
        <w:tc>
          <w:tcPr>
            <w:tcW w:w="1276" w:type="dxa"/>
            <w:tcBorders>
              <w:top w:val="nil"/>
              <w:left w:val="nil"/>
              <w:bottom w:val="single" w:sz="8" w:space="0" w:color="2E74B5"/>
              <w:right w:val="single" w:sz="8" w:space="0" w:color="2E74B5"/>
            </w:tcBorders>
            <w:shd w:val="clear" w:color="auto" w:fill="9CC2E5"/>
            <w:vAlign w:val="center"/>
          </w:tcPr>
          <w:p w14:paraId="0000009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10,65 €</w:t>
            </w:r>
          </w:p>
        </w:tc>
        <w:tc>
          <w:tcPr>
            <w:tcW w:w="1134" w:type="dxa"/>
            <w:tcBorders>
              <w:top w:val="nil"/>
              <w:left w:val="nil"/>
              <w:bottom w:val="single" w:sz="8" w:space="0" w:color="2E74B5"/>
              <w:right w:val="single" w:sz="8" w:space="0" w:color="2E74B5"/>
            </w:tcBorders>
            <w:shd w:val="clear" w:color="auto" w:fill="9CC2E5"/>
            <w:vAlign w:val="center"/>
          </w:tcPr>
          <w:p w14:paraId="0000009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10.224 €</w:t>
            </w:r>
          </w:p>
        </w:tc>
        <w:tc>
          <w:tcPr>
            <w:tcW w:w="1417" w:type="dxa"/>
            <w:tcBorders>
              <w:top w:val="nil"/>
              <w:left w:val="nil"/>
              <w:bottom w:val="single" w:sz="8" w:space="0" w:color="2E74B5"/>
              <w:right w:val="single" w:sz="8" w:space="0" w:color="2E74B5"/>
            </w:tcBorders>
            <w:shd w:val="clear" w:color="auto" w:fill="9CC2E5"/>
            <w:vAlign w:val="bottom"/>
          </w:tcPr>
          <w:p w14:paraId="0000009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2.098 €</w:t>
            </w:r>
          </w:p>
        </w:tc>
        <w:tc>
          <w:tcPr>
            <w:tcW w:w="1182" w:type="dxa"/>
            <w:tcBorders>
              <w:top w:val="nil"/>
              <w:left w:val="nil"/>
              <w:bottom w:val="single" w:sz="8" w:space="0" w:color="2E74B5"/>
              <w:right w:val="single" w:sz="8" w:space="0" w:color="2E74B5"/>
            </w:tcBorders>
            <w:shd w:val="clear" w:color="auto" w:fill="9CC2E5"/>
            <w:vAlign w:val="center"/>
          </w:tcPr>
          <w:p w14:paraId="0000009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25.173 €</w:t>
            </w:r>
          </w:p>
        </w:tc>
        <w:tc>
          <w:tcPr>
            <w:tcW w:w="1273" w:type="dxa"/>
            <w:tcBorders>
              <w:top w:val="nil"/>
              <w:left w:val="nil"/>
              <w:bottom w:val="single" w:sz="8" w:space="0" w:color="2E74B5"/>
              <w:right w:val="single" w:sz="8" w:space="0" w:color="2E74B5"/>
            </w:tcBorders>
            <w:shd w:val="clear" w:color="auto" w:fill="9CC2E5"/>
            <w:vAlign w:val="center"/>
          </w:tcPr>
          <w:p w14:paraId="00000099" w14:textId="37A90D6F"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w:t>
            </w:r>
            <w:r w:rsidR="002D3216">
              <w:rPr>
                <w:rFonts w:ascii="Open Sans" w:eastAsia="Open Sans" w:hAnsi="Open Sans" w:cs="Open Sans"/>
                <w:b/>
                <w:color w:val="000000"/>
                <w:sz w:val="20"/>
                <w:szCs w:val="20"/>
              </w:rPr>
              <w:t>1</w:t>
            </w:r>
            <w:r>
              <w:rPr>
                <w:rFonts w:ascii="Open Sans" w:eastAsia="Open Sans" w:hAnsi="Open Sans" w:cs="Open Sans"/>
                <w:b/>
                <w:color w:val="000000"/>
                <w:sz w:val="20"/>
                <w:szCs w:val="20"/>
              </w:rPr>
              <w:t>%</w:t>
            </w:r>
          </w:p>
        </w:tc>
        <w:tc>
          <w:tcPr>
            <w:tcW w:w="1343" w:type="dxa"/>
            <w:tcBorders>
              <w:top w:val="nil"/>
              <w:left w:val="nil"/>
              <w:bottom w:val="single" w:sz="8" w:space="0" w:color="2E74B5"/>
              <w:right w:val="single" w:sz="8" w:space="0" w:color="2E74B5"/>
            </w:tcBorders>
            <w:shd w:val="clear" w:color="auto" w:fill="9CC2E5"/>
            <w:vAlign w:val="center"/>
          </w:tcPr>
          <w:p w14:paraId="0000009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r>
    </w:tbl>
    <w:p w14:paraId="0000009B" w14:textId="77777777" w:rsidR="00243A58" w:rsidRDefault="00243A58">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000009C" w14:textId="77777777" w:rsidR="00243A58" w:rsidRPr="005505D9" w:rsidRDefault="00F62CEA" w:rsidP="005505D9">
      <w:pPr>
        <w:spacing w:line="276" w:lineRule="auto"/>
        <w:jc w:val="both"/>
        <w:rPr>
          <w:rFonts w:ascii="Arial" w:eastAsia="Arial" w:hAnsi="Arial" w:cs="Arial"/>
          <w:b/>
          <w:color w:val="2088C2"/>
          <w:sz w:val="20"/>
          <w:szCs w:val="20"/>
          <w:lang w:val="es-ES_tradnl"/>
        </w:rPr>
      </w:pPr>
      <w:r w:rsidRPr="005505D9">
        <w:rPr>
          <w:rFonts w:ascii="Arial" w:eastAsia="Arial" w:hAnsi="Arial" w:cs="Arial"/>
          <w:b/>
          <w:color w:val="2088C2"/>
          <w:sz w:val="20"/>
          <w:szCs w:val="20"/>
          <w:lang w:val="es-ES_tradnl"/>
        </w:rPr>
        <w:t>Por comunidades autónomas</w:t>
      </w:r>
    </w:p>
    <w:p w14:paraId="0000009D" w14:textId="77777777" w:rsidR="00243A58" w:rsidRPr="005505D9" w:rsidRDefault="00F62CEA">
      <w:pPr>
        <w:pBdr>
          <w:top w:val="nil"/>
          <w:left w:val="nil"/>
          <w:bottom w:val="nil"/>
          <w:right w:val="nil"/>
          <w:between w:val="nil"/>
        </w:pBdr>
        <w:shd w:val="clear" w:color="auto" w:fill="FFFFFF"/>
        <w:spacing w:before="280" w:after="280"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 xml:space="preserve">Los residentes de Cataluña y Madrid destinaron más del 50% de sus ingresos íntegros al pago del alquiler de sus viviendas en 2020, según el estudio de </w:t>
      </w:r>
      <w:hyperlink r:id="rId16">
        <w:r w:rsidRPr="005505D9">
          <w:rPr>
            <w:rFonts w:ascii="Arial" w:eastAsia="Open Sans" w:hAnsi="Arial" w:cs="Arial"/>
            <w:color w:val="0000FF"/>
            <w:sz w:val="20"/>
            <w:szCs w:val="20"/>
            <w:u w:val="single"/>
          </w:rPr>
          <w:t>InfoJobs</w:t>
        </w:r>
      </w:hyperlink>
      <w:r w:rsidRPr="005505D9">
        <w:rPr>
          <w:rFonts w:ascii="Arial" w:eastAsia="Open Sans" w:hAnsi="Arial" w:cs="Arial"/>
          <w:color w:val="000000"/>
          <w:sz w:val="20"/>
          <w:szCs w:val="20"/>
        </w:rPr>
        <w:t xml:space="preserve"> y </w:t>
      </w:r>
      <w:hyperlink r:id="rId17">
        <w:r w:rsidRPr="005505D9">
          <w:rPr>
            <w:rFonts w:ascii="Arial" w:eastAsia="Open Sans" w:hAnsi="Arial" w:cs="Arial"/>
            <w:color w:val="0000FF"/>
            <w:sz w:val="20"/>
            <w:szCs w:val="20"/>
            <w:u w:val="single"/>
          </w:rPr>
          <w:t>Fotocasa</w:t>
        </w:r>
      </w:hyperlink>
      <w:r w:rsidRPr="005505D9">
        <w:rPr>
          <w:rFonts w:ascii="Arial" w:eastAsia="Open Sans" w:hAnsi="Arial" w:cs="Arial"/>
          <w:color w:val="000000"/>
          <w:sz w:val="20"/>
          <w:szCs w:val="20"/>
        </w:rPr>
        <w:t>.</w:t>
      </w:r>
      <w:r w:rsidRPr="005505D9">
        <w:rPr>
          <w:rFonts w:ascii="Arial" w:eastAsia="Open Sans" w:hAnsi="Arial" w:cs="Arial"/>
          <w:color w:val="FF0000"/>
          <w:sz w:val="20"/>
          <w:szCs w:val="20"/>
        </w:rPr>
        <w:t xml:space="preserve"> </w:t>
      </w:r>
    </w:p>
    <w:p w14:paraId="0000009E" w14:textId="77777777" w:rsidR="00243A58" w:rsidRPr="005505D9" w:rsidRDefault="00F62CEA">
      <w:pPr>
        <w:pBdr>
          <w:top w:val="nil"/>
          <w:left w:val="nil"/>
          <w:bottom w:val="nil"/>
          <w:right w:val="nil"/>
          <w:between w:val="nil"/>
        </w:pBdr>
        <w:shd w:val="clear" w:color="auto" w:fill="FFFFFF"/>
        <w:spacing w:before="280" w:after="280"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Si analizamos al detalle Cataluña, vemos que el precio de la vivienda en alquiler cerró 2020 con un descenso anual de apenas un -1% y situó el precio de diciembre en 14,00 euros/m</w:t>
      </w:r>
      <w:r w:rsidRPr="005505D9">
        <w:rPr>
          <w:rFonts w:ascii="Arial" w:eastAsia="Open Sans" w:hAnsi="Arial" w:cs="Arial"/>
          <w:color w:val="000000"/>
          <w:sz w:val="20"/>
          <w:szCs w:val="20"/>
          <w:vertAlign w:val="superscript"/>
        </w:rPr>
        <w:t>2</w:t>
      </w:r>
      <w:r w:rsidRPr="005505D9">
        <w:rPr>
          <w:rFonts w:ascii="Arial" w:eastAsia="Open Sans" w:hAnsi="Arial" w:cs="Arial"/>
          <w:color w:val="000000"/>
          <w:sz w:val="20"/>
          <w:szCs w:val="20"/>
        </w:rPr>
        <w:t xml:space="preserve"> al mes. Esto supone que, teniendo en cuenta el salario bruto medio en Cataluña registrado por InfoJobs, que en 2020 era de 25.252 euros (2.104 euros brutos mensuales si lo dividimos en 12 pagas); los catalanes tendrían que destinar el 53% de su sueldo bruto al pago del alquiler.  </w:t>
      </w:r>
    </w:p>
    <w:p w14:paraId="0000009F" w14:textId="1E3921D5" w:rsidR="00243A58" w:rsidRPr="005505D9" w:rsidRDefault="00F62CEA">
      <w:pPr>
        <w:pBdr>
          <w:top w:val="nil"/>
          <w:left w:val="nil"/>
          <w:bottom w:val="nil"/>
          <w:right w:val="nil"/>
          <w:between w:val="nil"/>
        </w:pBdr>
        <w:shd w:val="clear" w:color="auto" w:fill="FFFFFF"/>
        <w:spacing w:before="280" w:after="280"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Viendo los datos en conjunto, el orden de las comunidades autónomas que dedican más dinero de sus sueldos a pag</w:t>
      </w:r>
      <w:r w:rsidR="00EC5AB0" w:rsidRPr="005505D9">
        <w:rPr>
          <w:rFonts w:ascii="Arial" w:eastAsia="Open Sans" w:hAnsi="Arial" w:cs="Arial"/>
          <w:color w:val="000000"/>
          <w:sz w:val="20"/>
          <w:szCs w:val="20"/>
        </w:rPr>
        <w:t>ar</w:t>
      </w:r>
      <w:sdt>
        <w:sdtPr>
          <w:rPr>
            <w:rFonts w:ascii="Arial" w:hAnsi="Arial" w:cs="Arial"/>
            <w:sz w:val="20"/>
            <w:szCs w:val="20"/>
          </w:rPr>
          <w:tag w:val="goog_rdk_2"/>
          <w:id w:val="-1466274236"/>
        </w:sdtPr>
        <w:sdtEndPr/>
        <w:sdtContent>
          <w:r w:rsidR="00EC5AB0" w:rsidRPr="005505D9">
            <w:rPr>
              <w:rFonts w:ascii="Arial" w:eastAsia="Open Sans" w:hAnsi="Arial" w:cs="Arial"/>
              <w:color w:val="000000"/>
              <w:sz w:val="20"/>
              <w:szCs w:val="20"/>
            </w:rPr>
            <w:t xml:space="preserve"> </w:t>
          </w:r>
        </w:sdtContent>
      </w:sdt>
      <w:r w:rsidRPr="005505D9">
        <w:rPr>
          <w:rFonts w:ascii="Arial" w:eastAsia="Open Sans" w:hAnsi="Arial" w:cs="Arial"/>
          <w:color w:val="000000"/>
          <w:sz w:val="20"/>
          <w:szCs w:val="20"/>
        </w:rPr>
        <w:t>el alquiler de una vivienda de 80 m</w:t>
      </w:r>
      <w:r w:rsidRPr="005505D9">
        <w:rPr>
          <w:rFonts w:ascii="Arial" w:eastAsia="Open Sans" w:hAnsi="Arial" w:cs="Arial"/>
          <w:color w:val="000000"/>
          <w:sz w:val="20"/>
          <w:szCs w:val="20"/>
          <w:vertAlign w:val="superscript"/>
        </w:rPr>
        <w:t>2</w:t>
      </w:r>
      <w:r w:rsidRPr="005505D9">
        <w:rPr>
          <w:rFonts w:ascii="Arial" w:eastAsia="Open Sans" w:hAnsi="Arial" w:cs="Arial"/>
          <w:color w:val="000000"/>
          <w:sz w:val="20"/>
          <w:szCs w:val="20"/>
        </w:rPr>
        <w:t xml:space="preserve"> cuadrados es: Cataluña (el 53% del sueldo bruto), Madrid (50%), País Vasco (49%), Baleares (44%), Cantabria (39%), Navarra (37%), Canarias (36%), </w:t>
      </w:r>
      <w:r w:rsidRPr="005505D9">
        <w:rPr>
          <w:rFonts w:ascii="Arial" w:eastAsia="Open Sans" w:hAnsi="Arial" w:cs="Arial"/>
          <w:color w:val="000000"/>
          <w:sz w:val="20"/>
          <w:szCs w:val="20"/>
        </w:rPr>
        <w:lastRenderedPageBreak/>
        <w:t xml:space="preserve">Aragón (35%), Andalucía (34%), </w:t>
      </w:r>
      <w:proofErr w:type="spellStart"/>
      <w:r w:rsidRPr="005505D9">
        <w:rPr>
          <w:rFonts w:ascii="Arial" w:eastAsia="Open Sans" w:hAnsi="Arial" w:cs="Arial"/>
          <w:color w:val="000000"/>
          <w:sz w:val="20"/>
          <w:szCs w:val="20"/>
        </w:rPr>
        <w:t>Comunitat</w:t>
      </w:r>
      <w:proofErr w:type="spellEnd"/>
      <w:r w:rsidRPr="005505D9">
        <w:rPr>
          <w:rFonts w:ascii="Arial" w:eastAsia="Open Sans" w:hAnsi="Arial" w:cs="Arial"/>
          <w:color w:val="000000"/>
          <w:sz w:val="20"/>
          <w:szCs w:val="20"/>
        </w:rPr>
        <w:t xml:space="preserve"> Valenciana (33%), Asturias (32%), Galicia (31%), Castilla y León (30%), La Rioja (29%), Región de Murcia (28%), Castilla-La Mancha (25%) y Extremadura (22%).</w:t>
      </w:r>
    </w:p>
    <w:p w14:paraId="000000A0" w14:textId="77777777" w:rsidR="00243A58" w:rsidRPr="007A5DE4" w:rsidRDefault="00F62CEA">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7A5DE4">
        <w:rPr>
          <w:rFonts w:ascii="National" w:eastAsia="National" w:hAnsi="National" w:cs="National"/>
          <w:b/>
          <w:color w:val="0070C0"/>
          <w:sz w:val="30"/>
          <w:szCs w:val="30"/>
        </w:rPr>
        <w:t xml:space="preserve">Variación anual 2020 (%) del precio del alquiler vs el salario </w:t>
      </w:r>
    </w:p>
    <w:p w14:paraId="000000A1"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038" w:type="dxa"/>
        <w:tblInd w:w="0" w:type="dxa"/>
        <w:tblLayout w:type="fixed"/>
        <w:tblLook w:val="0400" w:firstRow="0" w:lastRow="0" w:firstColumn="0" w:lastColumn="0" w:noHBand="0" w:noVBand="1"/>
      </w:tblPr>
      <w:tblGrid>
        <w:gridCol w:w="1782"/>
        <w:gridCol w:w="1209"/>
        <w:gridCol w:w="1209"/>
        <w:gridCol w:w="1210"/>
        <w:gridCol w:w="1209"/>
        <w:gridCol w:w="1209"/>
        <w:gridCol w:w="1210"/>
      </w:tblGrid>
      <w:tr w:rsidR="00243A58" w14:paraId="4141D833" w14:textId="77777777">
        <w:trPr>
          <w:trHeight w:val="1080"/>
        </w:trPr>
        <w:tc>
          <w:tcPr>
            <w:tcW w:w="1782"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00000A2"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2019</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10" w:type="dxa"/>
            <w:tcBorders>
              <w:top w:val="single" w:sz="8" w:space="0" w:color="2E74B5"/>
              <w:left w:val="nil"/>
              <w:bottom w:val="single" w:sz="8" w:space="0" w:color="2E74B5"/>
              <w:right w:val="single" w:sz="8" w:space="0" w:color="2E74B5"/>
            </w:tcBorders>
            <w:shd w:val="clear" w:color="auto" w:fill="9CC2E5"/>
            <w:vAlign w:val="center"/>
          </w:tcPr>
          <w:p w14:paraId="000000A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del sueldo (%) 2020</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2019)</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210" w:type="dxa"/>
            <w:tcBorders>
              <w:top w:val="single" w:sz="8" w:space="0" w:color="2E74B5"/>
              <w:left w:val="nil"/>
              <w:bottom w:val="single" w:sz="8" w:space="0" w:color="2E74B5"/>
              <w:right w:val="single" w:sz="8" w:space="0" w:color="2E74B5"/>
            </w:tcBorders>
            <w:shd w:val="clear" w:color="auto" w:fill="9CC2E5"/>
            <w:vAlign w:val="center"/>
          </w:tcPr>
          <w:p w14:paraId="000000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 la vivienda (%) 2020</w:t>
            </w:r>
          </w:p>
        </w:tc>
      </w:tr>
      <w:tr w:rsidR="00243A58" w14:paraId="1610007C"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A9"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209" w:type="dxa"/>
            <w:tcBorders>
              <w:top w:val="nil"/>
              <w:left w:val="nil"/>
              <w:bottom w:val="single" w:sz="8" w:space="0" w:color="2E74B5"/>
              <w:right w:val="single" w:sz="8" w:space="0" w:color="2E74B5"/>
            </w:tcBorders>
            <w:shd w:val="clear" w:color="auto" w:fill="auto"/>
            <w:vAlign w:val="center"/>
          </w:tcPr>
          <w:p w14:paraId="000000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1.919 €</w:t>
            </w:r>
          </w:p>
        </w:tc>
        <w:tc>
          <w:tcPr>
            <w:tcW w:w="1209" w:type="dxa"/>
            <w:tcBorders>
              <w:top w:val="nil"/>
              <w:left w:val="nil"/>
              <w:bottom w:val="single" w:sz="8" w:space="0" w:color="2E74B5"/>
              <w:right w:val="single" w:sz="8" w:space="0" w:color="2E74B5"/>
            </w:tcBorders>
            <w:shd w:val="clear" w:color="auto" w:fill="auto"/>
            <w:vAlign w:val="center"/>
          </w:tcPr>
          <w:p w14:paraId="000000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1.996 €</w:t>
            </w:r>
          </w:p>
        </w:tc>
        <w:tc>
          <w:tcPr>
            <w:tcW w:w="1210" w:type="dxa"/>
            <w:tcBorders>
              <w:top w:val="nil"/>
              <w:left w:val="nil"/>
              <w:bottom w:val="single" w:sz="8" w:space="0" w:color="2E74B5"/>
              <w:right w:val="single" w:sz="8" w:space="0" w:color="2E74B5"/>
            </w:tcBorders>
            <w:shd w:val="clear" w:color="auto" w:fill="auto"/>
            <w:vAlign w:val="center"/>
          </w:tcPr>
          <w:p w14:paraId="000000A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c>
          <w:tcPr>
            <w:tcW w:w="1209" w:type="dxa"/>
            <w:tcBorders>
              <w:top w:val="nil"/>
              <w:left w:val="nil"/>
              <w:bottom w:val="single" w:sz="8" w:space="0" w:color="2E74B5"/>
              <w:right w:val="single" w:sz="8" w:space="0" w:color="2E74B5"/>
            </w:tcBorders>
            <w:shd w:val="clear" w:color="auto" w:fill="auto"/>
            <w:vAlign w:val="center"/>
          </w:tcPr>
          <w:p w14:paraId="000000A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8,33 €</w:t>
            </w:r>
          </w:p>
        </w:tc>
        <w:tc>
          <w:tcPr>
            <w:tcW w:w="1209" w:type="dxa"/>
            <w:tcBorders>
              <w:top w:val="nil"/>
              <w:left w:val="nil"/>
              <w:bottom w:val="single" w:sz="8" w:space="0" w:color="2E74B5"/>
              <w:right w:val="single" w:sz="8" w:space="0" w:color="2E74B5"/>
            </w:tcBorders>
            <w:shd w:val="clear" w:color="auto" w:fill="auto"/>
            <w:vAlign w:val="center"/>
          </w:tcPr>
          <w:p w14:paraId="000000A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8,59 €</w:t>
            </w:r>
          </w:p>
        </w:tc>
        <w:tc>
          <w:tcPr>
            <w:tcW w:w="1210" w:type="dxa"/>
            <w:tcBorders>
              <w:top w:val="nil"/>
              <w:left w:val="nil"/>
              <w:bottom w:val="single" w:sz="8" w:space="0" w:color="2E74B5"/>
              <w:right w:val="single" w:sz="8" w:space="0" w:color="2E74B5"/>
            </w:tcBorders>
            <w:shd w:val="clear" w:color="auto" w:fill="auto"/>
            <w:vAlign w:val="center"/>
          </w:tcPr>
          <w:p w14:paraId="000000A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7EEF545C"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0"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209" w:type="dxa"/>
            <w:tcBorders>
              <w:top w:val="nil"/>
              <w:left w:val="nil"/>
              <w:bottom w:val="single" w:sz="8" w:space="0" w:color="2E74B5"/>
              <w:right w:val="single" w:sz="8" w:space="0" w:color="2E74B5"/>
            </w:tcBorders>
            <w:shd w:val="clear" w:color="auto" w:fill="auto"/>
            <w:vAlign w:val="center"/>
          </w:tcPr>
          <w:p w14:paraId="000000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1.870 €</w:t>
            </w:r>
          </w:p>
        </w:tc>
        <w:tc>
          <w:tcPr>
            <w:tcW w:w="1209" w:type="dxa"/>
            <w:tcBorders>
              <w:top w:val="nil"/>
              <w:left w:val="nil"/>
              <w:bottom w:val="single" w:sz="8" w:space="0" w:color="2E74B5"/>
              <w:right w:val="single" w:sz="8" w:space="0" w:color="2E74B5"/>
            </w:tcBorders>
            <w:shd w:val="clear" w:color="auto" w:fill="auto"/>
            <w:vAlign w:val="center"/>
          </w:tcPr>
          <w:p w14:paraId="000000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210" w:type="dxa"/>
            <w:tcBorders>
              <w:top w:val="nil"/>
              <w:left w:val="nil"/>
              <w:bottom w:val="single" w:sz="8" w:space="0" w:color="2E74B5"/>
              <w:right w:val="single" w:sz="8" w:space="0" w:color="2E74B5"/>
            </w:tcBorders>
            <w:shd w:val="clear" w:color="auto" w:fill="auto"/>
            <w:vAlign w:val="center"/>
          </w:tcPr>
          <w:p w14:paraId="000000B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2,3%</w:t>
            </w:r>
          </w:p>
        </w:tc>
        <w:tc>
          <w:tcPr>
            <w:tcW w:w="1209" w:type="dxa"/>
            <w:tcBorders>
              <w:top w:val="nil"/>
              <w:left w:val="nil"/>
              <w:bottom w:val="single" w:sz="8" w:space="0" w:color="2E74B5"/>
              <w:right w:val="single" w:sz="8" w:space="0" w:color="2E74B5"/>
            </w:tcBorders>
            <w:shd w:val="clear" w:color="auto" w:fill="auto"/>
            <w:vAlign w:val="center"/>
          </w:tcPr>
          <w:p w14:paraId="000000B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8,18 €</w:t>
            </w:r>
          </w:p>
        </w:tc>
        <w:tc>
          <w:tcPr>
            <w:tcW w:w="1209" w:type="dxa"/>
            <w:tcBorders>
              <w:top w:val="nil"/>
              <w:left w:val="nil"/>
              <w:bottom w:val="single" w:sz="8" w:space="0" w:color="2E74B5"/>
              <w:right w:val="single" w:sz="8" w:space="0" w:color="2E74B5"/>
            </w:tcBorders>
            <w:shd w:val="clear" w:color="auto" w:fill="auto"/>
            <w:vAlign w:val="center"/>
          </w:tcPr>
          <w:p w14:paraId="000000B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8,35 €</w:t>
            </w:r>
          </w:p>
        </w:tc>
        <w:tc>
          <w:tcPr>
            <w:tcW w:w="1210" w:type="dxa"/>
            <w:tcBorders>
              <w:top w:val="nil"/>
              <w:left w:val="nil"/>
              <w:bottom w:val="single" w:sz="8" w:space="0" w:color="2E74B5"/>
              <w:right w:val="single" w:sz="8" w:space="0" w:color="2E74B5"/>
            </w:tcBorders>
            <w:shd w:val="clear" w:color="auto" w:fill="auto"/>
            <w:vAlign w:val="center"/>
          </w:tcPr>
          <w:p w14:paraId="000000B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w:t>
            </w:r>
          </w:p>
        </w:tc>
      </w:tr>
      <w:tr w:rsidR="00243A58" w14:paraId="3E8439EB"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7"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09" w:type="dxa"/>
            <w:tcBorders>
              <w:top w:val="nil"/>
              <w:left w:val="nil"/>
              <w:bottom w:val="single" w:sz="8" w:space="0" w:color="2E74B5"/>
              <w:right w:val="single" w:sz="8" w:space="0" w:color="2E74B5"/>
            </w:tcBorders>
            <w:shd w:val="clear" w:color="auto" w:fill="auto"/>
            <w:vAlign w:val="center"/>
          </w:tcPr>
          <w:p w14:paraId="000000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1.935 €</w:t>
            </w:r>
          </w:p>
        </w:tc>
        <w:tc>
          <w:tcPr>
            <w:tcW w:w="1209" w:type="dxa"/>
            <w:tcBorders>
              <w:top w:val="nil"/>
              <w:left w:val="nil"/>
              <w:bottom w:val="single" w:sz="8" w:space="0" w:color="2E74B5"/>
              <w:right w:val="single" w:sz="8" w:space="0" w:color="2E74B5"/>
            </w:tcBorders>
            <w:shd w:val="clear" w:color="auto" w:fill="auto"/>
            <w:vAlign w:val="center"/>
          </w:tcPr>
          <w:p w14:paraId="000000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210" w:type="dxa"/>
            <w:tcBorders>
              <w:top w:val="nil"/>
              <w:left w:val="nil"/>
              <w:bottom w:val="single" w:sz="8" w:space="0" w:color="2E74B5"/>
              <w:right w:val="single" w:sz="8" w:space="0" w:color="2E74B5"/>
            </w:tcBorders>
            <w:shd w:val="clear" w:color="auto" w:fill="auto"/>
            <w:vAlign w:val="center"/>
          </w:tcPr>
          <w:p w14:paraId="000000B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c>
          <w:tcPr>
            <w:tcW w:w="1209" w:type="dxa"/>
            <w:tcBorders>
              <w:top w:val="nil"/>
              <w:left w:val="nil"/>
              <w:bottom w:val="single" w:sz="8" w:space="0" w:color="2E74B5"/>
              <w:right w:val="single" w:sz="8" w:space="0" w:color="2E74B5"/>
            </w:tcBorders>
            <w:shd w:val="clear" w:color="auto" w:fill="auto"/>
            <w:vAlign w:val="center"/>
          </w:tcPr>
          <w:p w14:paraId="000000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7,29 €</w:t>
            </w:r>
          </w:p>
        </w:tc>
        <w:tc>
          <w:tcPr>
            <w:tcW w:w="1209" w:type="dxa"/>
            <w:tcBorders>
              <w:top w:val="nil"/>
              <w:left w:val="nil"/>
              <w:bottom w:val="single" w:sz="8" w:space="0" w:color="2E74B5"/>
              <w:right w:val="single" w:sz="8" w:space="0" w:color="2E74B5"/>
            </w:tcBorders>
            <w:shd w:val="clear" w:color="auto" w:fill="auto"/>
            <w:vAlign w:val="center"/>
          </w:tcPr>
          <w:p w14:paraId="000000B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210" w:type="dxa"/>
            <w:tcBorders>
              <w:top w:val="nil"/>
              <w:left w:val="nil"/>
              <w:bottom w:val="single" w:sz="8" w:space="0" w:color="2E74B5"/>
              <w:right w:val="single" w:sz="8" w:space="0" w:color="2E74B5"/>
            </w:tcBorders>
            <w:shd w:val="clear" w:color="auto" w:fill="auto"/>
            <w:vAlign w:val="center"/>
          </w:tcPr>
          <w:p w14:paraId="000000B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7,8%</w:t>
            </w:r>
          </w:p>
        </w:tc>
      </w:tr>
      <w:tr w:rsidR="00243A58" w14:paraId="71AEC6CF"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209" w:type="dxa"/>
            <w:tcBorders>
              <w:top w:val="nil"/>
              <w:left w:val="nil"/>
              <w:bottom w:val="single" w:sz="8" w:space="0" w:color="2E74B5"/>
              <w:right w:val="single" w:sz="8" w:space="0" w:color="2E74B5"/>
            </w:tcBorders>
            <w:shd w:val="clear" w:color="auto" w:fill="auto"/>
            <w:vAlign w:val="center"/>
          </w:tcPr>
          <w:p w14:paraId="000000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1.958 €</w:t>
            </w:r>
          </w:p>
        </w:tc>
        <w:tc>
          <w:tcPr>
            <w:tcW w:w="1209" w:type="dxa"/>
            <w:tcBorders>
              <w:top w:val="nil"/>
              <w:left w:val="nil"/>
              <w:bottom w:val="single" w:sz="8" w:space="0" w:color="2E74B5"/>
              <w:right w:val="single" w:sz="8" w:space="0" w:color="2E74B5"/>
            </w:tcBorders>
            <w:shd w:val="clear" w:color="auto" w:fill="auto"/>
            <w:vAlign w:val="center"/>
          </w:tcPr>
          <w:p w14:paraId="000000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210" w:type="dxa"/>
            <w:tcBorders>
              <w:top w:val="nil"/>
              <w:left w:val="nil"/>
              <w:bottom w:val="single" w:sz="8" w:space="0" w:color="2E74B5"/>
              <w:right w:val="single" w:sz="8" w:space="0" w:color="2E74B5"/>
            </w:tcBorders>
            <w:shd w:val="clear" w:color="auto" w:fill="auto"/>
            <w:vAlign w:val="center"/>
          </w:tcPr>
          <w:p w14:paraId="000000C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c>
          <w:tcPr>
            <w:tcW w:w="1209" w:type="dxa"/>
            <w:tcBorders>
              <w:top w:val="nil"/>
              <w:left w:val="nil"/>
              <w:bottom w:val="single" w:sz="8" w:space="0" w:color="2E74B5"/>
              <w:right w:val="single" w:sz="8" w:space="0" w:color="2E74B5"/>
            </w:tcBorders>
            <w:shd w:val="clear" w:color="auto" w:fill="auto"/>
            <w:vAlign w:val="center"/>
          </w:tcPr>
          <w:p w14:paraId="000000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209" w:type="dxa"/>
            <w:tcBorders>
              <w:top w:val="nil"/>
              <w:left w:val="nil"/>
              <w:bottom w:val="single" w:sz="8" w:space="0" w:color="2E74B5"/>
              <w:right w:val="single" w:sz="8" w:space="0" w:color="2E74B5"/>
            </w:tcBorders>
            <w:shd w:val="clear" w:color="auto" w:fill="auto"/>
            <w:vAlign w:val="center"/>
          </w:tcPr>
          <w:p w14:paraId="000000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C4"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-7,7%</w:t>
            </w:r>
          </w:p>
        </w:tc>
      </w:tr>
      <w:tr w:rsidR="00243A58" w14:paraId="590DD641"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209" w:type="dxa"/>
            <w:tcBorders>
              <w:top w:val="nil"/>
              <w:left w:val="nil"/>
              <w:bottom w:val="single" w:sz="8" w:space="0" w:color="2E74B5"/>
              <w:right w:val="single" w:sz="8" w:space="0" w:color="2E74B5"/>
            </w:tcBorders>
            <w:shd w:val="clear" w:color="auto" w:fill="auto"/>
            <w:vAlign w:val="center"/>
          </w:tcPr>
          <w:p w14:paraId="000000C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1.808 €</w:t>
            </w:r>
          </w:p>
        </w:tc>
        <w:tc>
          <w:tcPr>
            <w:tcW w:w="1209" w:type="dxa"/>
            <w:tcBorders>
              <w:top w:val="nil"/>
              <w:left w:val="nil"/>
              <w:bottom w:val="single" w:sz="8" w:space="0" w:color="2E74B5"/>
              <w:right w:val="single" w:sz="8" w:space="0" w:color="2E74B5"/>
            </w:tcBorders>
            <w:shd w:val="clear" w:color="auto" w:fill="auto"/>
            <w:vAlign w:val="center"/>
          </w:tcPr>
          <w:p w14:paraId="000000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2.064 €</w:t>
            </w:r>
          </w:p>
        </w:tc>
        <w:tc>
          <w:tcPr>
            <w:tcW w:w="1210" w:type="dxa"/>
            <w:tcBorders>
              <w:top w:val="nil"/>
              <w:left w:val="nil"/>
              <w:bottom w:val="single" w:sz="8" w:space="0" w:color="2E74B5"/>
              <w:right w:val="single" w:sz="8" w:space="0" w:color="2E74B5"/>
            </w:tcBorders>
            <w:shd w:val="clear" w:color="auto" w:fill="auto"/>
            <w:vAlign w:val="center"/>
          </w:tcPr>
          <w:p w14:paraId="000000C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14,1%</w:t>
            </w:r>
          </w:p>
        </w:tc>
        <w:tc>
          <w:tcPr>
            <w:tcW w:w="1209" w:type="dxa"/>
            <w:tcBorders>
              <w:top w:val="nil"/>
              <w:left w:val="nil"/>
              <w:bottom w:val="single" w:sz="8" w:space="0" w:color="2E74B5"/>
              <w:right w:val="single" w:sz="8" w:space="0" w:color="2E74B5"/>
            </w:tcBorders>
            <w:shd w:val="clear" w:color="auto" w:fill="auto"/>
            <w:vAlign w:val="center"/>
          </w:tcPr>
          <w:p w14:paraId="000000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9,74 €</w:t>
            </w:r>
          </w:p>
        </w:tc>
        <w:tc>
          <w:tcPr>
            <w:tcW w:w="1209" w:type="dxa"/>
            <w:tcBorders>
              <w:top w:val="nil"/>
              <w:left w:val="nil"/>
              <w:bottom w:val="single" w:sz="8" w:space="0" w:color="2E74B5"/>
              <w:right w:val="single" w:sz="8" w:space="0" w:color="2E74B5"/>
            </w:tcBorders>
            <w:shd w:val="clear" w:color="auto" w:fill="auto"/>
            <w:vAlign w:val="center"/>
          </w:tcPr>
          <w:p w14:paraId="000000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CB"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-3,5%</w:t>
            </w:r>
          </w:p>
        </w:tc>
      </w:tr>
      <w:tr w:rsidR="00243A58" w14:paraId="02E15A8D"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CC"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09" w:type="dxa"/>
            <w:tcBorders>
              <w:top w:val="nil"/>
              <w:left w:val="nil"/>
              <w:bottom w:val="single" w:sz="8" w:space="0" w:color="2E74B5"/>
              <w:right w:val="single" w:sz="8" w:space="0" w:color="2E74B5"/>
            </w:tcBorders>
            <w:shd w:val="clear" w:color="auto" w:fill="auto"/>
            <w:vAlign w:val="center"/>
          </w:tcPr>
          <w:p w14:paraId="000000C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1.747 €</w:t>
            </w:r>
          </w:p>
        </w:tc>
        <w:tc>
          <w:tcPr>
            <w:tcW w:w="1209" w:type="dxa"/>
            <w:tcBorders>
              <w:top w:val="nil"/>
              <w:left w:val="nil"/>
              <w:bottom w:val="single" w:sz="8" w:space="0" w:color="2E74B5"/>
              <w:right w:val="single" w:sz="8" w:space="0" w:color="2E74B5"/>
            </w:tcBorders>
            <w:shd w:val="clear" w:color="auto" w:fill="auto"/>
            <w:vAlign w:val="center"/>
          </w:tcPr>
          <w:p w14:paraId="000000C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210" w:type="dxa"/>
            <w:tcBorders>
              <w:top w:val="nil"/>
              <w:left w:val="nil"/>
              <w:bottom w:val="single" w:sz="8" w:space="0" w:color="2E74B5"/>
              <w:right w:val="single" w:sz="8" w:space="0" w:color="2E74B5"/>
            </w:tcBorders>
            <w:shd w:val="clear" w:color="auto" w:fill="auto"/>
            <w:vAlign w:val="center"/>
          </w:tcPr>
          <w:p w14:paraId="000000C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c>
          <w:tcPr>
            <w:tcW w:w="1209" w:type="dxa"/>
            <w:tcBorders>
              <w:top w:val="nil"/>
              <w:left w:val="nil"/>
              <w:bottom w:val="single" w:sz="8" w:space="0" w:color="2E74B5"/>
              <w:right w:val="single" w:sz="8" w:space="0" w:color="2E74B5"/>
            </w:tcBorders>
            <w:shd w:val="clear" w:color="auto" w:fill="auto"/>
            <w:vAlign w:val="center"/>
          </w:tcPr>
          <w:p w14:paraId="000000D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8,29 €</w:t>
            </w:r>
          </w:p>
        </w:tc>
        <w:tc>
          <w:tcPr>
            <w:tcW w:w="1209" w:type="dxa"/>
            <w:tcBorders>
              <w:top w:val="nil"/>
              <w:left w:val="nil"/>
              <w:bottom w:val="single" w:sz="8" w:space="0" w:color="2E74B5"/>
              <w:right w:val="single" w:sz="8" w:space="0" w:color="2E74B5"/>
            </w:tcBorders>
            <w:shd w:val="clear" w:color="auto" w:fill="auto"/>
            <w:vAlign w:val="center"/>
          </w:tcPr>
          <w:p w14:paraId="000000D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210" w:type="dxa"/>
            <w:tcBorders>
              <w:top w:val="nil"/>
              <w:left w:val="nil"/>
              <w:bottom w:val="single" w:sz="8" w:space="0" w:color="2E74B5"/>
              <w:right w:val="single" w:sz="8" w:space="0" w:color="2E74B5"/>
            </w:tcBorders>
            <w:shd w:val="clear" w:color="auto" w:fill="auto"/>
            <w:vAlign w:val="center"/>
          </w:tcPr>
          <w:p w14:paraId="000000D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243A58" w14:paraId="1A5B8C05"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D3"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209" w:type="dxa"/>
            <w:tcBorders>
              <w:top w:val="nil"/>
              <w:left w:val="nil"/>
              <w:bottom w:val="single" w:sz="8" w:space="0" w:color="2E74B5"/>
              <w:right w:val="single" w:sz="8" w:space="0" w:color="2E74B5"/>
            </w:tcBorders>
            <w:shd w:val="clear" w:color="auto" w:fill="auto"/>
            <w:vAlign w:val="center"/>
          </w:tcPr>
          <w:p w14:paraId="000000D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1.830 €</w:t>
            </w:r>
          </w:p>
        </w:tc>
        <w:tc>
          <w:tcPr>
            <w:tcW w:w="1209" w:type="dxa"/>
            <w:tcBorders>
              <w:top w:val="nil"/>
              <w:left w:val="nil"/>
              <w:bottom w:val="single" w:sz="8" w:space="0" w:color="2E74B5"/>
              <w:right w:val="single" w:sz="8" w:space="0" w:color="2E74B5"/>
            </w:tcBorders>
            <w:shd w:val="clear" w:color="auto" w:fill="auto"/>
            <w:vAlign w:val="center"/>
          </w:tcPr>
          <w:p w14:paraId="000000D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1.903 €</w:t>
            </w:r>
          </w:p>
        </w:tc>
        <w:tc>
          <w:tcPr>
            <w:tcW w:w="1210" w:type="dxa"/>
            <w:tcBorders>
              <w:top w:val="nil"/>
              <w:left w:val="nil"/>
              <w:bottom w:val="single" w:sz="8" w:space="0" w:color="2E74B5"/>
              <w:right w:val="single" w:sz="8" w:space="0" w:color="2E74B5"/>
            </w:tcBorders>
            <w:shd w:val="clear" w:color="auto" w:fill="auto"/>
            <w:vAlign w:val="center"/>
          </w:tcPr>
          <w:p w14:paraId="000000D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c>
          <w:tcPr>
            <w:tcW w:w="1209" w:type="dxa"/>
            <w:tcBorders>
              <w:top w:val="nil"/>
              <w:left w:val="nil"/>
              <w:bottom w:val="single" w:sz="8" w:space="0" w:color="2E74B5"/>
              <w:right w:val="single" w:sz="8" w:space="0" w:color="2E74B5"/>
            </w:tcBorders>
            <w:shd w:val="clear" w:color="auto" w:fill="auto"/>
            <w:vAlign w:val="center"/>
          </w:tcPr>
          <w:p w14:paraId="000000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6,62 €</w:t>
            </w:r>
          </w:p>
        </w:tc>
        <w:tc>
          <w:tcPr>
            <w:tcW w:w="1209" w:type="dxa"/>
            <w:tcBorders>
              <w:top w:val="nil"/>
              <w:left w:val="nil"/>
              <w:bottom w:val="single" w:sz="8" w:space="0" w:color="2E74B5"/>
              <w:right w:val="single" w:sz="8" w:space="0" w:color="2E74B5"/>
            </w:tcBorders>
            <w:shd w:val="clear" w:color="auto" w:fill="auto"/>
            <w:vAlign w:val="center"/>
          </w:tcPr>
          <w:p w14:paraId="000000D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7,09 €</w:t>
            </w:r>
          </w:p>
        </w:tc>
        <w:tc>
          <w:tcPr>
            <w:tcW w:w="1210" w:type="dxa"/>
            <w:tcBorders>
              <w:top w:val="nil"/>
              <w:left w:val="nil"/>
              <w:bottom w:val="single" w:sz="8" w:space="0" w:color="2E74B5"/>
              <w:right w:val="single" w:sz="8" w:space="0" w:color="2E74B5"/>
            </w:tcBorders>
            <w:shd w:val="clear" w:color="auto" w:fill="auto"/>
            <w:vAlign w:val="center"/>
          </w:tcPr>
          <w:p w14:paraId="000000D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7,1%</w:t>
            </w:r>
          </w:p>
        </w:tc>
      </w:tr>
      <w:tr w:rsidR="00243A58" w14:paraId="45176985"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DA"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209" w:type="dxa"/>
            <w:tcBorders>
              <w:top w:val="nil"/>
              <w:left w:val="nil"/>
              <w:bottom w:val="single" w:sz="8" w:space="0" w:color="2E74B5"/>
              <w:right w:val="single" w:sz="8" w:space="0" w:color="2E74B5"/>
            </w:tcBorders>
            <w:shd w:val="clear" w:color="auto" w:fill="auto"/>
            <w:vAlign w:val="center"/>
          </w:tcPr>
          <w:p w14:paraId="000000D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1.870 €</w:t>
            </w:r>
          </w:p>
        </w:tc>
        <w:tc>
          <w:tcPr>
            <w:tcW w:w="1209" w:type="dxa"/>
            <w:tcBorders>
              <w:top w:val="nil"/>
              <w:left w:val="nil"/>
              <w:bottom w:val="single" w:sz="8" w:space="0" w:color="2E74B5"/>
              <w:right w:val="single" w:sz="8" w:space="0" w:color="2E74B5"/>
            </w:tcBorders>
            <w:shd w:val="clear" w:color="auto" w:fill="auto"/>
            <w:vAlign w:val="center"/>
          </w:tcPr>
          <w:p w14:paraId="000000D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1.926 €</w:t>
            </w:r>
          </w:p>
        </w:tc>
        <w:tc>
          <w:tcPr>
            <w:tcW w:w="1210" w:type="dxa"/>
            <w:tcBorders>
              <w:top w:val="nil"/>
              <w:left w:val="nil"/>
              <w:bottom w:val="single" w:sz="8" w:space="0" w:color="2E74B5"/>
              <w:right w:val="single" w:sz="8" w:space="0" w:color="2E74B5"/>
            </w:tcBorders>
            <w:shd w:val="clear" w:color="auto" w:fill="auto"/>
            <w:vAlign w:val="center"/>
          </w:tcPr>
          <w:p w14:paraId="000000D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w:t>
            </w:r>
          </w:p>
        </w:tc>
        <w:tc>
          <w:tcPr>
            <w:tcW w:w="1209" w:type="dxa"/>
            <w:tcBorders>
              <w:top w:val="nil"/>
              <w:left w:val="nil"/>
              <w:bottom w:val="single" w:sz="8" w:space="0" w:color="2E74B5"/>
              <w:right w:val="single" w:sz="8" w:space="0" w:color="2E74B5"/>
            </w:tcBorders>
            <w:shd w:val="clear" w:color="auto" w:fill="auto"/>
            <w:vAlign w:val="center"/>
          </w:tcPr>
          <w:p w14:paraId="000000D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5,46 €</w:t>
            </w:r>
          </w:p>
        </w:tc>
        <w:tc>
          <w:tcPr>
            <w:tcW w:w="1209" w:type="dxa"/>
            <w:tcBorders>
              <w:top w:val="nil"/>
              <w:left w:val="nil"/>
              <w:bottom w:val="single" w:sz="8" w:space="0" w:color="2E74B5"/>
              <w:right w:val="single" w:sz="8" w:space="0" w:color="2E74B5"/>
            </w:tcBorders>
            <w:shd w:val="clear" w:color="auto" w:fill="auto"/>
            <w:vAlign w:val="center"/>
          </w:tcPr>
          <w:p w14:paraId="000000D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210" w:type="dxa"/>
            <w:tcBorders>
              <w:top w:val="nil"/>
              <w:left w:val="nil"/>
              <w:bottom w:val="single" w:sz="8" w:space="0" w:color="2E74B5"/>
              <w:right w:val="single" w:sz="8" w:space="0" w:color="2E74B5"/>
            </w:tcBorders>
            <w:shd w:val="clear" w:color="auto" w:fill="auto"/>
            <w:vAlign w:val="center"/>
          </w:tcPr>
          <w:p w14:paraId="000000E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8,2%</w:t>
            </w:r>
          </w:p>
        </w:tc>
      </w:tr>
      <w:tr w:rsidR="00243A58" w14:paraId="2E37EBA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1"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209" w:type="dxa"/>
            <w:tcBorders>
              <w:top w:val="nil"/>
              <w:left w:val="nil"/>
              <w:bottom w:val="single" w:sz="8" w:space="0" w:color="2E74B5"/>
              <w:right w:val="single" w:sz="8" w:space="0" w:color="2E74B5"/>
            </w:tcBorders>
            <w:shd w:val="clear" w:color="auto" w:fill="auto"/>
            <w:vAlign w:val="center"/>
          </w:tcPr>
          <w:p w14:paraId="000000E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2.003 €</w:t>
            </w:r>
          </w:p>
        </w:tc>
        <w:tc>
          <w:tcPr>
            <w:tcW w:w="1209" w:type="dxa"/>
            <w:tcBorders>
              <w:top w:val="nil"/>
              <w:left w:val="nil"/>
              <w:bottom w:val="single" w:sz="8" w:space="0" w:color="2E74B5"/>
              <w:right w:val="single" w:sz="8" w:space="0" w:color="2E74B5"/>
            </w:tcBorders>
            <w:shd w:val="clear" w:color="auto" w:fill="auto"/>
            <w:vAlign w:val="center"/>
          </w:tcPr>
          <w:p w14:paraId="000000E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2.104 €</w:t>
            </w:r>
          </w:p>
        </w:tc>
        <w:tc>
          <w:tcPr>
            <w:tcW w:w="1210" w:type="dxa"/>
            <w:tcBorders>
              <w:top w:val="nil"/>
              <w:left w:val="nil"/>
              <w:bottom w:val="single" w:sz="8" w:space="0" w:color="2E74B5"/>
              <w:right w:val="single" w:sz="8" w:space="0" w:color="2E74B5"/>
            </w:tcBorders>
            <w:shd w:val="clear" w:color="auto" w:fill="auto"/>
            <w:vAlign w:val="center"/>
          </w:tcPr>
          <w:p w14:paraId="000000E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c>
          <w:tcPr>
            <w:tcW w:w="1209" w:type="dxa"/>
            <w:tcBorders>
              <w:top w:val="nil"/>
              <w:left w:val="nil"/>
              <w:bottom w:val="single" w:sz="8" w:space="0" w:color="2E74B5"/>
              <w:right w:val="single" w:sz="8" w:space="0" w:color="2E74B5"/>
            </w:tcBorders>
            <w:shd w:val="clear" w:color="auto" w:fill="auto"/>
            <w:vAlign w:val="center"/>
          </w:tcPr>
          <w:p w14:paraId="000000E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14,14 €</w:t>
            </w:r>
          </w:p>
        </w:tc>
        <w:tc>
          <w:tcPr>
            <w:tcW w:w="1209" w:type="dxa"/>
            <w:tcBorders>
              <w:top w:val="nil"/>
              <w:left w:val="nil"/>
              <w:bottom w:val="single" w:sz="8" w:space="0" w:color="2E74B5"/>
              <w:right w:val="single" w:sz="8" w:space="0" w:color="2E74B5"/>
            </w:tcBorders>
            <w:shd w:val="clear" w:color="auto" w:fill="auto"/>
            <w:vAlign w:val="center"/>
          </w:tcPr>
          <w:p w14:paraId="000000E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E7"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-1,0%</w:t>
            </w:r>
          </w:p>
        </w:tc>
      </w:tr>
      <w:tr w:rsidR="00243A58" w14:paraId="32586BCA" w14:textId="77777777">
        <w:trPr>
          <w:trHeight w:val="256"/>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8" w14:textId="77777777" w:rsidR="00243A58" w:rsidRDefault="00F62CE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209" w:type="dxa"/>
            <w:tcBorders>
              <w:top w:val="nil"/>
              <w:left w:val="nil"/>
              <w:bottom w:val="single" w:sz="8" w:space="0" w:color="2E74B5"/>
              <w:right w:val="single" w:sz="8" w:space="0" w:color="2E74B5"/>
            </w:tcBorders>
            <w:shd w:val="clear" w:color="auto" w:fill="auto"/>
            <w:vAlign w:val="center"/>
          </w:tcPr>
          <w:p w14:paraId="000000E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1.880 €</w:t>
            </w:r>
          </w:p>
        </w:tc>
        <w:tc>
          <w:tcPr>
            <w:tcW w:w="1209" w:type="dxa"/>
            <w:tcBorders>
              <w:top w:val="nil"/>
              <w:left w:val="nil"/>
              <w:bottom w:val="single" w:sz="8" w:space="0" w:color="2E74B5"/>
              <w:right w:val="single" w:sz="8" w:space="0" w:color="2E74B5"/>
            </w:tcBorders>
            <w:shd w:val="clear" w:color="auto" w:fill="auto"/>
            <w:vAlign w:val="center"/>
          </w:tcPr>
          <w:p w14:paraId="000000E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1.980 €</w:t>
            </w:r>
          </w:p>
        </w:tc>
        <w:tc>
          <w:tcPr>
            <w:tcW w:w="1210" w:type="dxa"/>
            <w:tcBorders>
              <w:top w:val="nil"/>
              <w:left w:val="nil"/>
              <w:bottom w:val="single" w:sz="8" w:space="0" w:color="2E74B5"/>
              <w:right w:val="single" w:sz="8" w:space="0" w:color="2E74B5"/>
            </w:tcBorders>
            <w:shd w:val="clear" w:color="auto" w:fill="auto"/>
            <w:vAlign w:val="center"/>
          </w:tcPr>
          <w:p w14:paraId="000000EB"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c>
          <w:tcPr>
            <w:tcW w:w="1209" w:type="dxa"/>
            <w:tcBorders>
              <w:top w:val="nil"/>
              <w:left w:val="nil"/>
              <w:bottom w:val="single" w:sz="8" w:space="0" w:color="2E74B5"/>
              <w:right w:val="single" w:sz="8" w:space="0" w:color="2E74B5"/>
            </w:tcBorders>
            <w:shd w:val="clear" w:color="auto" w:fill="auto"/>
            <w:vAlign w:val="center"/>
          </w:tcPr>
          <w:p w14:paraId="000000E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8,03 €</w:t>
            </w:r>
          </w:p>
        </w:tc>
        <w:tc>
          <w:tcPr>
            <w:tcW w:w="1209" w:type="dxa"/>
            <w:tcBorders>
              <w:top w:val="nil"/>
              <w:left w:val="nil"/>
              <w:bottom w:val="single" w:sz="8" w:space="0" w:color="2E74B5"/>
              <w:right w:val="single" w:sz="8" w:space="0" w:color="2E74B5"/>
            </w:tcBorders>
            <w:shd w:val="clear" w:color="auto" w:fill="auto"/>
            <w:vAlign w:val="center"/>
          </w:tcPr>
          <w:p w14:paraId="000000E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8,28 €</w:t>
            </w:r>
          </w:p>
        </w:tc>
        <w:tc>
          <w:tcPr>
            <w:tcW w:w="1210" w:type="dxa"/>
            <w:tcBorders>
              <w:top w:val="nil"/>
              <w:left w:val="nil"/>
              <w:bottom w:val="single" w:sz="8" w:space="0" w:color="2E74B5"/>
              <w:right w:val="single" w:sz="8" w:space="0" w:color="2E74B5"/>
            </w:tcBorders>
            <w:shd w:val="clear" w:color="auto" w:fill="auto"/>
            <w:vAlign w:val="center"/>
          </w:tcPr>
          <w:p w14:paraId="000000E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052C037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F"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209" w:type="dxa"/>
            <w:tcBorders>
              <w:top w:val="nil"/>
              <w:left w:val="nil"/>
              <w:bottom w:val="single" w:sz="8" w:space="0" w:color="2E74B5"/>
              <w:right w:val="single" w:sz="8" w:space="0" w:color="2E74B5"/>
            </w:tcBorders>
            <w:shd w:val="clear" w:color="auto" w:fill="auto"/>
            <w:vAlign w:val="center"/>
          </w:tcPr>
          <w:p w14:paraId="000000F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1.925 €</w:t>
            </w:r>
          </w:p>
        </w:tc>
        <w:tc>
          <w:tcPr>
            <w:tcW w:w="1209" w:type="dxa"/>
            <w:tcBorders>
              <w:top w:val="nil"/>
              <w:left w:val="nil"/>
              <w:bottom w:val="single" w:sz="8" w:space="0" w:color="2E74B5"/>
              <w:right w:val="single" w:sz="8" w:space="0" w:color="2E74B5"/>
            </w:tcBorders>
            <w:shd w:val="clear" w:color="auto" w:fill="auto"/>
            <w:vAlign w:val="center"/>
          </w:tcPr>
          <w:p w14:paraId="000000F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1.930 €</w:t>
            </w:r>
          </w:p>
        </w:tc>
        <w:tc>
          <w:tcPr>
            <w:tcW w:w="1210" w:type="dxa"/>
            <w:tcBorders>
              <w:top w:val="nil"/>
              <w:left w:val="nil"/>
              <w:bottom w:val="single" w:sz="8" w:space="0" w:color="2E74B5"/>
              <w:right w:val="single" w:sz="8" w:space="0" w:color="2E74B5"/>
            </w:tcBorders>
            <w:shd w:val="clear" w:color="auto" w:fill="auto"/>
            <w:vAlign w:val="center"/>
          </w:tcPr>
          <w:p w14:paraId="000000F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c>
          <w:tcPr>
            <w:tcW w:w="1209" w:type="dxa"/>
            <w:tcBorders>
              <w:top w:val="nil"/>
              <w:left w:val="nil"/>
              <w:bottom w:val="single" w:sz="8" w:space="0" w:color="2E74B5"/>
              <w:right w:val="single" w:sz="8" w:space="0" w:color="2E74B5"/>
            </w:tcBorders>
            <w:shd w:val="clear" w:color="auto" w:fill="auto"/>
            <w:vAlign w:val="center"/>
          </w:tcPr>
          <w:p w14:paraId="000000F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4,92 €</w:t>
            </w:r>
          </w:p>
        </w:tc>
        <w:tc>
          <w:tcPr>
            <w:tcW w:w="1209" w:type="dxa"/>
            <w:tcBorders>
              <w:top w:val="nil"/>
              <w:left w:val="nil"/>
              <w:bottom w:val="single" w:sz="8" w:space="0" w:color="2E74B5"/>
              <w:right w:val="single" w:sz="8" w:space="0" w:color="2E74B5"/>
            </w:tcBorders>
            <w:shd w:val="clear" w:color="auto" w:fill="auto"/>
            <w:vAlign w:val="center"/>
          </w:tcPr>
          <w:p w14:paraId="000000F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5,36 €</w:t>
            </w:r>
          </w:p>
        </w:tc>
        <w:tc>
          <w:tcPr>
            <w:tcW w:w="1210" w:type="dxa"/>
            <w:tcBorders>
              <w:top w:val="nil"/>
              <w:left w:val="nil"/>
              <w:bottom w:val="single" w:sz="8" w:space="0" w:color="2E74B5"/>
              <w:right w:val="single" w:sz="8" w:space="0" w:color="2E74B5"/>
            </w:tcBorders>
            <w:shd w:val="clear" w:color="auto" w:fill="auto"/>
            <w:vAlign w:val="center"/>
          </w:tcPr>
          <w:p w14:paraId="000000F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8,9%</w:t>
            </w:r>
          </w:p>
        </w:tc>
      </w:tr>
      <w:tr w:rsidR="00243A58" w14:paraId="048DD954"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F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209" w:type="dxa"/>
            <w:tcBorders>
              <w:top w:val="nil"/>
              <w:left w:val="nil"/>
              <w:bottom w:val="single" w:sz="8" w:space="0" w:color="2E74B5"/>
              <w:right w:val="single" w:sz="8" w:space="0" w:color="2E74B5"/>
            </w:tcBorders>
            <w:shd w:val="clear" w:color="auto" w:fill="auto"/>
            <w:vAlign w:val="center"/>
          </w:tcPr>
          <w:p w14:paraId="000000F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1.861 €</w:t>
            </w:r>
          </w:p>
        </w:tc>
        <w:tc>
          <w:tcPr>
            <w:tcW w:w="1209" w:type="dxa"/>
            <w:tcBorders>
              <w:top w:val="nil"/>
              <w:left w:val="nil"/>
              <w:bottom w:val="single" w:sz="8" w:space="0" w:color="2E74B5"/>
              <w:right w:val="single" w:sz="8" w:space="0" w:color="2E74B5"/>
            </w:tcBorders>
            <w:shd w:val="clear" w:color="auto" w:fill="auto"/>
            <w:vAlign w:val="center"/>
          </w:tcPr>
          <w:p w14:paraId="000000F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210" w:type="dxa"/>
            <w:tcBorders>
              <w:top w:val="nil"/>
              <w:left w:val="nil"/>
              <w:bottom w:val="single" w:sz="8" w:space="0" w:color="2E74B5"/>
              <w:right w:val="single" w:sz="8" w:space="0" w:color="2E74B5"/>
            </w:tcBorders>
            <w:shd w:val="clear" w:color="auto" w:fill="auto"/>
            <w:vAlign w:val="center"/>
          </w:tcPr>
          <w:p w14:paraId="000000F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0,8%</w:t>
            </w:r>
          </w:p>
        </w:tc>
        <w:tc>
          <w:tcPr>
            <w:tcW w:w="1209" w:type="dxa"/>
            <w:tcBorders>
              <w:top w:val="nil"/>
              <w:left w:val="nil"/>
              <w:bottom w:val="single" w:sz="8" w:space="0" w:color="2E74B5"/>
              <w:right w:val="single" w:sz="8" w:space="0" w:color="2E74B5"/>
            </w:tcBorders>
            <w:shd w:val="clear" w:color="auto" w:fill="auto"/>
            <w:vAlign w:val="center"/>
          </w:tcPr>
          <w:p w14:paraId="000000F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6,75 €</w:t>
            </w:r>
          </w:p>
        </w:tc>
        <w:tc>
          <w:tcPr>
            <w:tcW w:w="1209" w:type="dxa"/>
            <w:tcBorders>
              <w:top w:val="nil"/>
              <w:left w:val="nil"/>
              <w:bottom w:val="single" w:sz="8" w:space="0" w:color="2E74B5"/>
              <w:right w:val="single" w:sz="8" w:space="0" w:color="2E74B5"/>
            </w:tcBorders>
            <w:shd w:val="clear" w:color="auto" w:fill="auto"/>
            <w:vAlign w:val="center"/>
          </w:tcPr>
          <w:p w14:paraId="000000F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7,20 €</w:t>
            </w:r>
          </w:p>
        </w:tc>
        <w:tc>
          <w:tcPr>
            <w:tcW w:w="1210" w:type="dxa"/>
            <w:tcBorders>
              <w:top w:val="nil"/>
              <w:left w:val="nil"/>
              <w:bottom w:val="single" w:sz="8" w:space="0" w:color="2E74B5"/>
              <w:right w:val="single" w:sz="8" w:space="0" w:color="2E74B5"/>
            </w:tcBorders>
            <w:shd w:val="clear" w:color="auto" w:fill="auto"/>
            <w:vAlign w:val="center"/>
          </w:tcPr>
          <w:p w14:paraId="000000F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r>
      <w:tr w:rsidR="00243A58" w14:paraId="50D730F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F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09" w:type="dxa"/>
            <w:tcBorders>
              <w:top w:val="nil"/>
              <w:left w:val="nil"/>
              <w:bottom w:val="single" w:sz="8" w:space="0" w:color="2E74B5"/>
              <w:right w:val="single" w:sz="8" w:space="0" w:color="2E74B5"/>
            </w:tcBorders>
            <w:shd w:val="clear" w:color="auto" w:fill="auto"/>
            <w:vAlign w:val="center"/>
          </w:tcPr>
          <w:p w14:paraId="000000F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209" w:type="dxa"/>
            <w:tcBorders>
              <w:top w:val="nil"/>
              <w:left w:val="nil"/>
              <w:bottom w:val="single" w:sz="8" w:space="0" w:color="2E74B5"/>
              <w:right w:val="single" w:sz="8" w:space="0" w:color="2E74B5"/>
            </w:tcBorders>
            <w:shd w:val="clear" w:color="auto" w:fill="auto"/>
            <w:vAlign w:val="center"/>
          </w:tcPr>
          <w:p w14:paraId="000000F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210" w:type="dxa"/>
            <w:tcBorders>
              <w:top w:val="nil"/>
              <w:left w:val="nil"/>
              <w:bottom w:val="single" w:sz="8" w:space="0" w:color="2E74B5"/>
              <w:right w:val="single" w:sz="8" w:space="0" w:color="2E74B5"/>
            </w:tcBorders>
            <w:shd w:val="clear" w:color="auto" w:fill="auto"/>
            <w:vAlign w:val="center"/>
          </w:tcPr>
          <w:p w14:paraId="0000010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209" w:type="dxa"/>
            <w:tcBorders>
              <w:top w:val="nil"/>
              <w:left w:val="nil"/>
              <w:bottom w:val="single" w:sz="8" w:space="0" w:color="2E74B5"/>
              <w:right w:val="single" w:sz="8" w:space="0" w:color="2E74B5"/>
            </w:tcBorders>
            <w:shd w:val="clear" w:color="auto" w:fill="auto"/>
            <w:vAlign w:val="center"/>
          </w:tcPr>
          <w:p w14:paraId="0000010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6,54 €</w:t>
            </w:r>
          </w:p>
        </w:tc>
        <w:tc>
          <w:tcPr>
            <w:tcW w:w="1209" w:type="dxa"/>
            <w:tcBorders>
              <w:top w:val="nil"/>
              <w:left w:val="nil"/>
              <w:bottom w:val="single" w:sz="8" w:space="0" w:color="2E74B5"/>
              <w:right w:val="single" w:sz="8" w:space="0" w:color="2E74B5"/>
            </w:tcBorders>
            <w:shd w:val="clear" w:color="auto" w:fill="auto"/>
            <w:vAlign w:val="center"/>
          </w:tcPr>
          <w:p w14:paraId="0000010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210" w:type="dxa"/>
            <w:tcBorders>
              <w:top w:val="nil"/>
              <w:left w:val="nil"/>
              <w:bottom w:val="single" w:sz="8" w:space="0" w:color="2E74B5"/>
              <w:right w:val="single" w:sz="8" w:space="0" w:color="2E74B5"/>
            </w:tcBorders>
            <w:shd w:val="clear" w:color="auto" w:fill="auto"/>
            <w:vAlign w:val="center"/>
          </w:tcPr>
          <w:p w14:paraId="0000010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6,3%</w:t>
            </w:r>
          </w:p>
        </w:tc>
      </w:tr>
      <w:tr w:rsidR="00243A58" w14:paraId="6A7EA8E8"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04"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09" w:type="dxa"/>
            <w:tcBorders>
              <w:top w:val="nil"/>
              <w:left w:val="nil"/>
              <w:bottom w:val="single" w:sz="8" w:space="0" w:color="2E74B5"/>
              <w:right w:val="single" w:sz="8" w:space="0" w:color="2E74B5"/>
            </w:tcBorders>
            <w:shd w:val="clear" w:color="auto" w:fill="auto"/>
            <w:vAlign w:val="center"/>
          </w:tcPr>
          <w:p w14:paraId="0000010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2.135 €</w:t>
            </w:r>
          </w:p>
        </w:tc>
        <w:tc>
          <w:tcPr>
            <w:tcW w:w="1209" w:type="dxa"/>
            <w:tcBorders>
              <w:top w:val="nil"/>
              <w:left w:val="nil"/>
              <w:bottom w:val="single" w:sz="8" w:space="0" w:color="2E74B5"/>
              <w:right w:val="single" w:sz="8" w:space="0" w:color="2E74B5"/>
            </w:tcBorders>
            <w:shd w:val="clear" w:color="auto" w:fill="auto"/>
            <w:vAlign w:val="center"/>
          </w:tcPr>
          <w:p w14:paraId="0000010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210" w:type="dxa"/>
            <w:tcBorders>
              <w:top w:val="nil"/>
              <w:left w:val="nil"/>
              <w:bottom w:val="single" w:sz="8" w:space="0" w:color="2E74B5"/>
              <w:right w:val="single" w:sz="8" w:space="0" w:color="2E74B5"/>
            </w:tcBorders>
            <w:shd w:val="clear" w:color="auto" w:fill="auto"/>
            <w:vAlign w:val="center"/>
          </w:tcPr>
          <w:p w14:paraId="0000010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c>
          <w:tcPr>
            <w:tcW w:w="1209" w:type="dxa"/>
            <w:tcBorders>
              <w:top w:val="nil"/>
              <w:left w:val="nil"/>
              <w:bottom w:val="single" w:sz="8" w:space="0" w:color="2E74B5"/>
              <w:right w:val="single" w:sz="8" w:space="0" w:color="2E74B5"/>
            </w:tcBorders>
            <w:shd w:val="clear" w:color="auto" w:fill="auto"/>
            <w:vAlign w:val="center"/>
          </w:tcPr>
          <w:p w14:paraId="0000010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14,86 €</w:t>
            </w:r>
          </w:p>
        </w:tc>
        <w:tc>
          <w:tcPr>
            <w:tcW w:w="1209" w:type="dxa"/>
            <w:tcBorders>
              <w:top w:val="nil"/>
              <w:left w:val="nil"/>
              <w:bottom w:val="single" w:sz="8" w:space="0" w:color="2E74B5"/>
              <w:right w:val="single" w:sz="8" w:space="0" w:color="2E74B5"/>
            </w:tcBorders>
            <w:shd w:val="clear" w:color="auto" w:fill="auto"/>
            <w:vAlign w:val="center"/>
          </w:tcPr>
          <w:p w14:paraId="0000010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10A"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-5,1%</w:t>
            </w:r>
          </w:p>
        </w:tc>
      </w:tr>
      <w:tr w:rsidR="00243A58" w14:paraId="1822AE11"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0B"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09" w:type="dxa"/>
            <w:tcBorders>
              <w:top w:val="nil"/>
              <w:left w:val="nil"/>
              <w:bottom w:val="single" w:sz="8" w:space="0" w:color="2E74B5"/>
              <w:right w:val="single" w:sz="8" w:space="0" w:color="2E74B5"/>
            </w:tcBorders>
            <w:shd w:val="clear" w:color="auto" w:fill="auto"/>
            <w:vAlign w:val="center"/>
          </w:tcPr>
          <w:p w14:paraId="0000010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1.981 €</w:t>
            </w:r>
          </w:p>
        </w:tc>
        <w:tc>
          <w:tcPr>
            <w:tcW w:w="1209" w:type="dxa"/>
            <w:tcBorders>
              <w:top w:val="nil"/>
              <w:left w:val="nil"/>
              <w:bottom w:val="single" w:sz="8" w:space="0" w:color="2E74B5"/>
              <w:right w:val="single" w:sz="8" w:space="0" w:color="2E74B5"/>
            </w:tcBorders>
            <w:shd w:val="clear" w:color="auto" w:fill="auto"/>
            <w:vAlign w:val="center"/>
          </w:tcPr>
          <w:p w14:paraId="0000010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210" w:type="dxa"/>
            <w:tcBorders>
              <w:top w:val="nil"/>
              <w:left w:val="nil"/>
              <w:bottom w:val="single" w:sz="8" w:space="0" w:color="2E74B5"/>
              <w:right w:val="single" w:sz="8" w:space="0" w:color="2E74B5"/>
            </w:tcBorders>
            <w:shd w:val="clear" w:color="auto" w:fill="auto"/>
            <w:vAlign w:val="center"/>
          </w:tcPr>
          <w:p w14:paraId="0000010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209" w:type="dxa"/>
            <w:tcBorders>
              <w:top w:val="nil"/>
              <w:left w:val="nil"/>
              <w:bottom w:val="single" w:sz="8" w:space="0" w:color="2E74B5"/>
              <w:right w:val="single" w:sz="8" w:space="0" w:color="2E74B5"/>
            </w:tcBorders>
            <w:shd w:val="clear" w:color="auto" w:fill="auto"/>
            <w:vAlign w:val="center"/>
          </w:tcPr>
          <w:p w14:paraId="0000010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8,42 €</w:t>
            </w:r>
          </w:p>
        </w:tc>
        <w:tc>
          <w:tcPr>
            <w:tcW w:w="1209" w:type="dxa"/>
            <w:tcBorders>
              <w:top w:val="nil"/>
              <w:left w:val="nil"/>
              <w:bottom w:val="single" w:sz="8" w:space="0" w:color="2E74B5"/>
              <w:right w:val="single" w:sz="8" w:space="0" w:color="2E74B5"/>
            </w:tcBorders>
            <w:shd w:val="clear" w:color="auto" w:fill="auto"/>
            <w:vAlign w:val="center"/>
          </w:tcPr>
          <w:p w14:paraId="0000011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210" w:type="dxa"/>
            <w:tcBorders>
              <w:top w:val="nil"/>
              <w:left w:val="nil"/>
              <w:bottom w:val="single" w:sz="8" w:space="0" w:color="2E74B5"/>
              <w:right w:val="single" w:sz="8" w:space="0" w:color="2E74B5"/>
            </w:tcBorders>
            <w:shd w:val="clear" w:color="auto" w:fill="auto"/>
            <w:vAlign w:val="center"/>
          </w:tcPr>
          <w:p w14:paraId="0000011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18,8%</w:t>
            </w:r>
          </w:p>
        </w:tc>
      </w:tr>
      <w:tr w:rsidR="00243A58" w14:paraId="057C773B"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12"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209" w:type="dxa"/>
            <w:tcBorders>
              <w:top w:val="nil"/>
              <w:left w:val="nil"/>
              <w:bottom w:val="single" w:sz="8" w:space="0" w:color="2E74B5"/>
              <w:right w:val="single" w:sz="8" w:space="0" w:color="2E74B5"/>
            </w:tcBorders>
            <w:shd w:val="clear" w:color="auto" w:fill="auto"/>
            <w:vAlign w:val="center"/>
          </w:tcPr>
          <w:p w14:paraId="0000011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209" w:type="dxa"/>
            <w:tcBorders>
              <w:top w:val="nil"/>
              <w:left w:val="nil"/>
              <w:bottom w:val="single" w:sz="8" w:space="0" w:color="2E74B5"/>
              <w:right w:val="single" w:sz="8" w:space="0" w:color="2E74B5"/>
            </w:tcBorders>
            <w:shd w:val="clear" w:color="auto" w:fill="auto"/>
            <w:vAlign w:val="center"/>
          </w:tcPr>
          <w:p w14:paraId="0000011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2.155 €</w:t>
            </w:r>
          </w:p>
        </w:tc>
        <w:tc>
          <w:tcPr>
            <w:tcW w:w="1210" w:type="dxa"/>
            <w:tcBorders>
              <w:top w:val="nil"/>
              <w:left w:val="nil"/>
              <w:bottom w:val="single" w:sz="8" w:space="0" w:color="2E74B5"/>
              <w:right w:val="single" w:sz="8" w:space="0" w:color="2E74B5"/>
            </w:tcBorders>
            <w:shd w:val="clear" w:color="auto" w:fill="auto"/>
            <w:vAlign w:val="center"/>
          </w:tcPr>
          <w:p w14:paraId="0000011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5,8%</w:t>
            </w:r>
          </w:p>
        </w:tc>
        <w:tc>
          <w:tcPr>
            <w:tcW w:w="1209" w:type="dxa"/>
            <w:tcBorders>
              <w:top w:val="nil"/>
              <w:left w:val="nil"/>
              <w:bottom w:val="single" w:sz="8" w:space="0" w:color="2E74B5"/>
              <w:right w:val="single" w:sz="8" w:space="0" w:color="2E74B5"/>
            </w:tcBorders>
            <w:shd w:val="clear" w:color="auto" w:fill="auto"/>
            <w:vAlign w:val="center"/>
          </w:tcPr>
          <w:p w14:paraId="0000011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13,06 €</w:t>
            </w:r>
          </w:p>
        </w:tc>
        <w:tc>
          <w:tcPr>
            <w:tcW w:w="1209" w:type="dxa"/>
            <w:tcBorders>
              <w:top w:val="nil"/>
              <w:left w:val="nil"/>
              <w:bottom w:val="single" w:sz="8" w:space="0" w:color="2E74B5"/>
              <w:right w:val="single" w:sz="8" w:space="0" w:color="2E74B5"/>
            </w:tcBorders>
            <w:shd w:val="clear" w:color="auto" w:fill="auto"/>
            <w:vAlign w:val="center"/>
          </w:tcPr>
          <w:p w14:paraId="000001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13,18 €</w:t>
            </w:r>
          </w:p>
        </w:tc>
        <w:tc>
          <w:tcPr>
            <w:tcW w:w="1210" w:type="dxa"/>
            <w:tcBorders>
              <w:top w:val="nil"/>
              <w:left w:val="nil"/>
              <w:bottom w:val="single" w:sz="8" w:space="0" w:color="2E74B5"/>
              <w:right w:val="single" w:sz="8" w:space="0" w:color="2E74B5"/>
            </w:tcBorders>
            <w:shd w:val="clear" w:color="auto" w:fill="auto"/>
            <w:vAlign w:val="center"/>
          </w:tcPr>
          <w:p w14:paraId="0000011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r>
      <w:tr w:rsidR="00243A58" w14:paraId="12F6B6A1" w14:textId="77777777">
        <w:trPr>
          <w:trHeight w:val="256"/>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19"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209" w:type="dxa"/>
            <w:tcBorders>
              <w:top w:val="nil"/>
              <w:left w:val="nil"/>
              <w:bottom w:val="single" w:sz="8" w:space="0" w:color="2E74B5"/>
              <w:right w:val="single" w:sz="8" w:space="0" w:color="2E74B5"/>
            </w:tcBorders>
            <w:shd w:val="clear" w:color="auto" w:fill="auto"/>
            <w:vAlign w:val="center"/>
          </w:tcPr>
          <w:p w14:paraId="000001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1.818 €</w:t>
            </w:r>
          </w:p>
        </w:tc>
        <w:tc>
          <w:tcPr>
            <w:tcW w:w="1209" w:type="dxa"/>
            <w:tcBorders>
              <w:top w:val="nil"/>
              <w:left w:val="nil"/>
              <w:bottom w:val="single" w:sz="8" w:space="0" w:color="2E74B5"/>
              <w:right w:val="single" w:sz="8" w:space="0" w:color="2E74B5"/>
            </w:tcBorders>
            <w:shd w:val="clear" w:color="auto" w:fill="auto"/>
            <w:vAlign w:val="center"/>
          </w:tcPr>
          <w:p w14:paraId="000001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210" w:type="dxa"/>
            <w:tcBorders>
              <w:top w:val="nil"/>
              <w:left w:val="nil"/>
              <w:bottom w:val="single" w:sz="8" w:space="0" w:color="2E74B5"/>
              <w:right w:val="single" w:sz="8" w:space="0" w:color="2E74B5"/>
            </w:tcBorders>
            <w:shd w:val="clear" w:color="auto" w:fill="auto"/>
            <w:vAlign w:val="center"/>
          </w:tcPr>
          <w:p w14:paraId="0000011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c>
          <w:tcPr>
            <w:tcW w:w="1209" w:type="dxa"/>
            <w:tcBorders>
              <w:top w:val="nil"/>
              <w:left w:val="nil"/>
              <w:bottom w:val="single" w:sz="8" w:space="0" w:color="2E74B5"/>
              <w:right w:val="single" w:sz="8" w:space="0" w:color="2E74B5"/>
            </w:tcBorders>
            <w:shd w:val="clear" w:color="auto" w:fill="auto"/>
            <w:vAlign w:val="center"/>
          </w:tcPr>
          <w:p w14:paraId="0000011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6,24 €</w:t>
            </w:r>
          </w:p>
        </w:tc>
        <w:tc>
          <w:tcPr>
            <w:tcW w:w="1209" w:type="dxa"/>
            <w:tcBorders>
              <w:top w:val="nil"/>
              <w:left w:val="nil"/>
              <w:bottom w:val="single" w:sz="8" w:space="0" w:color="2E74B5"/>
              <w:right w:val="single" w:sz="8" w:space="0" w:color="2E74B5"/>
            </w:tcBorders>
            <w:shd w:val="clear" w:color="auto" w:fill="auto"/>
            <w:vAlign w:val="center"/>
          </w:tcPr>
          <w:p w14:paraId="0000011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210" w:type="dxa"/>
            <w:tcBorders>
              <w:top w:val="nil"/>
              <w:left w:val="nil"/>
              <w:bottom w:val="single" w:sz="8" w:space="0" w:color="2E74B5"/>
              <w:right w:val="single" w:sz="8" w:space="0" w:color="2E74B5"/>
            </w:tcBorders>
            <w:shd w:val="clear" w:color="auto" w:fill="auto"/>
            <w:vAlign w:val="center"/>
          </w:tcPr>
          <w:p w14:paraId="0000011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243A58" w14:paraId="04438436"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20" w14:textId="77777777" w:rsidR="00243A58" w:rsidRDefault="00F62CEA">
            <w:pPr>
              <w:rPr>
                <w:rFonts w:ascii="Open Sans" w:eastAsia="Open Sans" w:hAnsi="Open Sans" w:cs="Open Sans"/>
                <w:b/>
                <w:color w:val="000000"/>
                <w:sz w:val="20"/>
                <w:szCs w:val="20"/>
              </w:rPr>
            </w:pPr>
            <w:r>
              <w:rPr>
                <w:rFonts w:ascii="Open Sans" w:eastAsia="Open Sans" w:hAnsi="Open Sans" w:cs="Open Sans"/>
                <w:b/>
                <w:color w:val="000000"/>
                <w:sz w:val="20"/>
                <w:szCs w:val="20"/>
              </w:rPr>
              <w:t>España</w:t>
            </w:r>
          </w:p>
        </w:tc>
        <w:tc>
          <w:tcPr>
            <w:tcW w:w="1209" w:type="dxa"/>
            <w:tcBorders>
              <w:top w:val="nil"/>
              <w:left w:val="nil"/>
              <w:bottom w:val="single" w:sz="8" w:space="0" w:color="2E74B5"/>
              <w:right w:val="single" w:sz="8" w:space="0" w:color="2E74B5"/>
            </w:tcBorders>
            <w:shd w:val="clear" w:color="auto" w:fill="9CC2E5"/>
            <w:vAlign w:val="center"/>
          </w:tcPr>
          <w:p w14:paraId="00000121" w14:textId="3ED5B883" w:rsidR="00243A58" w:rsidRDefault="00612CE3">
            <w:pPr>
              <w:jc w:val="center"/>
              <w:rPr>
                <w:rFonts w:ascii="Open Sans" w:eastAsia="Open Sans" w:hAnsi="Open Sans" w:cs="Open Sans"/>
                <w:b/>
                <w:color w:val="000000"/>
                <w:sz w:val="20"/>
                <w:szCs w:val="20"/>
              </w:rPr>
            </w:pPr>
            <w:sdt>
              <w:sdtPr>
                <w:tag w:val="goog_rdk_3"/>
                <w:id w:val="999390938"/>
              </w:sdtPr>
              <w:sdtEndPr/>
              <w:sdtContent/>
            </w:sdt>
            <w:r w:rsidR="00BF560E">
              <w:rPr>
                <w:rFonts w:ascii="Open Sans" w:eastAsia="Open Sans" w:hAnsi="Open Sans" w:cs="Open Sans"/>
                <w:b/>
                <w:color w:val="000000"/>
                <w:sz w:val="20"/>
                <w:szCs w:val="20"/>
              </w:rPr>
              <w:t>2.000</w:t>
            </w:r>
            <w:r w:rsidR="00F62CEA">
              <w:rPr>
                <w:rFonts w:ascii="Open Sans" w:eastAsia="Open Sans" w:hAnsi="Open Sans" w:cs="Open Sans"/>
                <w:b/>
                <w:color w:val="000000"/>
                <w:sz w:val="20"/>
                <w:szCs w:val="20"/>
              </w:rPr>
              <w:t xml:space="preserve"> €</w:t>
            </w:r>
          </w:p>
        </w:tc>
        <w:tc>
          <w:tcPr>
            <w:tcW w:w="1209" w:type="dxa"/>
            <w:tcBorders>
              <w:top w:val="nil"/>
              <w:left w:val="nil"/>
              <w:bottom w:val="single" w:sz="8" w:space="0" w:color="2E74B5"/>
              <w:right w:val="single" w:sz="8" w:space="0" w:color="2E74B5"/>
            </w:tcBorders>
            <w:shd w:val="clear" w:color="auto" w:fill="9CC2E5"/>
            <w:vAlign w:val="center"/>
          </w:tcPr>
          <w:p w14:paraId="0000012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2.098 €</w:t>
            </w:r>
          </w:p>
        </w:tc>
        <w:tc>
          <w:tcPr>
            <w:tcW w:w="1210" w:type="dxa"/>
            <w:tcBorders>
              <w:top w:val="nil"/>
              <w:left w:val="nil"/>
              <w:bottom w:val="single" w:sz="8" w:space="0" w:color="2E74B5"/>
              <w:right w:val="single" w:sz="8" w:space="0" w:color="2E74B5"/>
            </w:tcBorders>
            <w:shd w:val="clear" w:color="auto" w:fill="9CC2E5"/>
            <w:vAlign w:val="center"/>
          </w:tcPr>
          <w:p w14:paraId="00000123" w14:textId="28F44A5E" w:rsidR="00243A58" w:rsidRDefault="00612CE3">
            <w:pPr>
              <w:jc w:val="center"/>
              <w:rPr>
                <w:rFonts w:ascii="Open Sans" w:eastAsia="Open Sans" w:hAnsi="Open Sans" w:cs="Open Sans"/>
                <w:b/>
                <w:color w:val="000000"/>
                <w:sz w:val="20"/>
                <w:szCs w:val="20"/>
              </w:rPr>
            </w:pPr>
            <w:sdt>
              <w:sdtPr>
                <w:tag w:val="goog_rdk_4"/>
                <w:id w:val="1304510993"/>
              </w:sdtPr>
              <w:sdtEndPr/>
              <w:sdtContent/>
            </w:sdt>
            <w:r w:rsidR="00BF560E">
              <w:rPr>
                <w:rFonts w:ascii="Open Sans" w:eastAsia="Open Sans" w:hAnsi="Open Sans" w:cs="Open Sans"/>
                <w:b/>
                <w:color w:val="000000"/>
                <w:sz w:val="20"/>
                <w:szCs w:val="20"/>
              </w:rPr>
              <w:t>4,9</w:t>
            </w:r>
            <w:r w:rsidR="00F62CEA">
              <w:rPr>
                <w:rFonts w:ascii="Open Sans" w:eastAsia="Open Sans" w:hAnsi="Open Sans" w:cs="Open Sans"/>
                <w:b/>
                <w:color w:val="000000"/>
                <w:sz w:val="20"/>
                <w:szCs w:val="20"/>
              </w:rPr>
              <w:t>%</w:t>
            </w:r>
          </w:p>
        </w:tc>
        <w:tc>
          <w:tcPr>
            <w:tcW w:w="1209" w:type="dxa"/>
            <w:tcBorders>
              <w:top w:val="nil"/>
              <w:left w:val="nil"/>
              <w:bottom w:val="single" w:sz="8" w:space="0" w:color="2E74B5"/>
              <w:right w:val="single" w:sz="8" w:space="0" w:color="2E74B5"/>
            </w:tcBorders>
            <w:shd w:val="clear" w:color="auto" w:fill="9CC2E5"/>
            <w:vAlign w:val="center"/>
          </w:tcPr>
          <w:p w14:paraId="0000012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10,18 €</w:t>
            </w:r>
          </w:p>
        </w:tc>
        <w:tc>
          <w:tcPr>
            <w:tcW w:w="1209" w:type="dxa"/>
            <w:tcBorders>
              <w:top w:val="nil"/>
              <w:left w:val="nil"/>
              <w:bottom w:val="single" w:sz="8" w:space="0" w:color="2E74B5"/>
              <w:right w:val="single" w:sz="8" w:space="0" w:color="2E74B5"/>
            </w:tcBorders>
            <w:shd w:val="clear" w:color="auto" w:fill="9CC2E5"/>
            <w:vAlign w:val="center"/>
          </w:tcPr>
          <w:p w14:paraId="0000012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10,65 €</w:t>
            </w:r>
          </w:p>
        </w:tc>
        <w:tc>
          <w:tcPr>
            <w:tcW w:w="1210" w:type="dxa"/>
            <w:tcBorders>
              <w:top w:val="nil"/>
              <w:left w:val="nil"/>
              <w:bottom w:val="single" w:sz="8" w:space="0" w:color="2E74B5"/>
              <w:right w:val="single" w:sz="8" w:space="0" w:color="2E74B5"/>
            </w:tcBorders>
            <w:shd w:val="clear" w:color="auto" w:fill="9CC2E5"/>
            <w:vAlign w:val="center"/>
          </w:tcPr>
          <w:p w14:paraId="0000012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bl>
    <w:p w14:paraId="00000127" w14:textId="77777777" w:rsidR="00243A58" w:rsidRDefault="00243A58">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0000128" w14:textId="77777777" w:rsidR="00243A58" w:rsidRPr="005505D9" w:rsidRDefault="00F62CEA" w:rsidP="005505D9">
      <w:pPr>
        <w:spacing w:line="276" w:lineRule="auto"/>
        <w:jc w:val="both"/>
        <w:rPr>
          <w:rFonts w:ascii="Arial" w:eastAsia="Arial" w:hAnsi="Arial" w:cs="Arial"/>
          <w:b/>
          <w:color w:val="2088C2"/>
          <w:sz w:val="20"/>
          <w:szCs w:val="20"/>
          <w:lang w:val="es-ES_tradnl"/>
        </w:rPr>
      </w:pPr>
      <w:r w:rsidRPr="005505D9">
        <w:rPr>
          <w:rFonts w:ascii="Arial" w:eastAsia="Arial" w:hAnsi="Arial" w:cs="Arial"/>
          <w:b/>
          <w:color w:val="2088C2"/>
          <w:sz w:val="20"/>
          <w:szCs w:val="20"/>
          <w:lang w:val="es-ES_tradnl"/>
        </w:rPr>
        <w:t>Por provincias</w:t>
      </w:r>
    </w:p>
    <w:p w14:paraId="00000129" w14:textId="205FF33F" w:rsidR="00243A58" w:rsidRPr="005505D9" w:rsidRDefault="00F62CEA">
      <w:pPr>
        <w:pBdr>
          <w:top w:val="nil"/>
          <w:left w:val="nil"/>
          <w:bottom w:val="nil"/>
          <w:right w:val="nil"/>
          <w:between w:val="nil"/>
        </w:pBdr>
        <w:shd w:val="clear" w:color="auto" w:fill="FFFFFF"/>
        <w:spacing w:before="280" w:after="280"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Según el salario medio de los españoles y el valor del metro cuadrado de las viviendas en alquiler en 2020, los residentes del 54% de las provincias destinan menos del 30% de su sueldo</w:t>
      </w:r>
      <w:r w:rsidR="00BB16C6" w:rsidRPr="005505D9">
        <w:rPr>
          <w:rFonts w:ascii="Arial" w:eastAsia="Open Sans" w:hAnsi="Arial" w:cs="Arial"/>
          <w:color w:val="000000"/>
          <w:sz w:val="20"/>
          <w:szCs w:val="20"/>
        </w:rPr>
        <w:t xml:space="preserve"> </w:t>
      </w:r>
      <w:r w:rsidRPr="005505D9">
        <w:rPr>
          <w:rFonts w:ascii="Arial" w:eastAsia="Open Sans" w:hAnsi="Arial" w:cs="Arial"/>
          <w:color w:val="000000"/>
          <w:sz w:val="20"/>
          <w:szCs w:val="20"/>
        </w:rPr>
        <w:t xml:space="preserve">bruto al pago de una vivienda en alquiler de 80 metros cuadrados. </w:t>
      </w:r>
      <w:r w:rsidR="00604DF5" w:rsidRPr="005505D9">
        <w:rPr>
          <w:rFonts w:ascii="Arial" w:eastAsia="Open Sans" w:hAnsi="Arial" w:cs="Arial"/>
          <w:color w:val="000000"/>
          <w:sz w:val="20"/>
          <w:szCs w:val="20"/>
        </w:rPr>
        <w:t>Por su parte,</w:t>
      </w:r>
      <w:r w:rsidRPr="005505D9">
        <w:rPr>
          <w:rFonts w:ascii="Arial" w:eastAsia="Open Sans" w:hAnsi="Arial" w:cs="Arial"/>
          <w:color w:val="000000"/>
          <w:sz w:val="20"/>
          <w:szCs w:val="20"/>
        </w:rPr>
        <w:t xml:space="preserve"> los residentes de las provincias de Barcelona, Gipuzkoa y Madrid son los que destinan más del 50% de sus sueldos al alquiler. </w:t>
      </w:r>
    </w:p>
    <w:p w14:paraId="0000012A" w14:textId="77777777" w:rsidR="00243A58" w:rsidRPr="005505D9" w:rsidRDefault="00F62CEA">
      <w:pPr>
        <w:pBdr>
          <w:top w:val="nil"/>
          <w:left w:val="nil"/>
          <w:bottom w:val="nil"/>
          <w:right w:val="nil"/>
          <w:between w:val="nil"/>
        </w:pBdr>
        <w:shd w:val="clear" w:color="auto" w:fill="FFFFFF"/>
        <w:spacing w:before="280" w:after="280"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Si analizamos al detalle Barcelona, la segunda provincia con el metro cuadrado más caro de España, vemos que el precio de la vivienda en alquiler cerró 2020 con un descenso anual del -6% y situó el precio de diciembre en 14,79 euros/m</w:t>
      </w:r>
      <w:r w:rsidRPr="005505D9">
        <w:rPr>
          <w:rFonts w:ascii="Arial" w:eastAsia="Open Sans" w:hAnsi="Arial" w:cs="Arial"/>
          <w:color w:val="000000"/>
          <w:sz w:val="20"/>
          <w:szCs w:val="20"/>
          <w:vertAlign w:val="superscript"/>
        </w:rPr>
        <w:t>2</w:t>
      </w:r>
      <w:r w:rsidRPr="005505D9">
        <w:rPr>
          <w:rFonts w:ascii="Arial" w:eastAsia="Open Sans" w:hAnsi="Arial" w:cs="Arial"/>
          <w:color w:val="000000"/>
          <w:sz w:val="20"/>
          <w:szCs w:val="20"/>
        </w:rPr>
        <w:t xml:space="preserve"> al mes. Esto supone que, teniendo en cuenta el salario bruto medio en Barcelona registrado por InfoJobs, que en 2020 era de 25.607 euros (2.134 euros brutos mensuales si lo dividimos en 12 pagas); los barceloneses tendrían que destinar el 55% de su sueldo a pagar su vivienda en alquiler. </w:t>
      </w:r>
    </w:p>
    <w:p w14:paraId="0000012B" w14:textId="08A76BDC" w:rsidR="00243A58" w:rsidRPr="005505D9" w:rsidRDefault="00F62CEA">
      <w:pPr>
        <w:spacing w:line="276" w:lineRule="auto"/>
        <w:ind w:right="-574"/>
        <w:jc w:val="both"/>
        <w:rPr>
          <w:rFonts w:ascii="Arial" w:eastAsia="Open Sans" w:hAnsi="Arial" w:cs="Arial"/>
          <w:sz w:val="20"/>
          <w:szCs w:val="20"/>
        </w:rPr>
      </w:pPr>
      <w:r w:rsidRPr="005505D9">
        <w:rPr>
          <w:rFonts w:ascii="Arial" w:eastAsia="Open Sans" w:hAnsi="Arial" w:cs="Arial"/>
          <w:sz w:val="20"/>
          <w:szCs w:val="20"/>
        </w:rPr>
        <w:t>El orden de las 10 provincias que dedican más sueldo al pago del alquiler por una vivienda de 80 m</w:t>
      </w:r>
      <w:r w:rsidRPr="005505D9">
        <w:rPr>
          <w:rFonts w:ascii="Arial" w:eastAsia="Open Sans" w:hAnsi="Arial" w:cs="Arial"/>
          <w:sz w:val="20"/>
          <w:szCs w:val="20"/>
          <w:vertAlign w:val="superscript"/>
        </w:rPr>
        <w:t>2</w:t>
      </w:r>
      <w:r w:rsidRPr="005505D9">
        <w:rPr>
          <w:rFonts w:ascii="Arial" w:eastAsia="Open Sans" w:hAnsi="Arial" w:cs="Arial"/>
          <w:sz w:val="20"/>
          <w:szCs w:val="20"/>
        </w:rPr>
        <w:t xml:space="preserve"> cuadrados es: Barcelona (el 55% sueldo bruto), Gipuzkoa (54%), Madrid (50%), Bizkaia (46%), Illes </w:t>
      </w:r>
      <w:r w:rsidRPr="005505D9">
        <w:rPr>
          <w:rFonts w:ascii="Arial" w:eastAsia="Open Sans" w:hAnsi="Arial" w:cs="Arial"/>
          <w:sz w:val="20"/>
          <w:szCs w:val="20"/>
        </w:rPr>
        <w:lastRenderedPageBreak/>
        <w:t xml:space="preserve">Balears (44%), Araba </w:t>
      </w:r>
      <w:r w:rsidR="00EC5AB0" w:rsidRPr="005505D9">
        <w:rPr>
          <w:rFonts w:ascii="Arial" w:eastAsia="Open Sans" w:hAnsi="Arial" w:cs="Arial"/>
          <w:sz w:val="20"/>
          <w:szCs w:val="20"/>
        </w:rPr>
        <w:t>–</w:t>
      </w:r>
      <w:r w:rsidRPr="005505D9">
        <w:rPr>
          <w:rFonts w:ascii="Arial" w:eastAsia="Open Sans" w:hAnsi="Arial" w:cs="Arial"/>
          <w:sz w:val="20"/>
          <w:szCs w:val="20"/>
        </w:rPr>
        <w:t xml:space="preserve"> Álava</w:t>
      </w:r>
      <w:r w:rsidR="00EC5AB0" w:rsidRPr="005505D9">
        <w:rPr>
          <w:rFonts w:ascii="Arial" w:eastAsia="Open Sans" w:hAnsi="Arial" w:cs="Arial"/>
          <w:sz w:val="20"/>
          <w:szCs w:val="20"/>
        </w:rPr>
        <w:t xml:space="preserve"> </w:t>
      </w:r>
      <w:r w:rsidRPr="005505D9">
        <w:rPr>
          <w:rFonts w:ascii="Arial" w:eastAsia="Open Sans" w:hAnsi="Arial" w:cs="Arial"/>
          <w:sz w:val="20"/>
          <w:szCs w:val="20"/>
        </w:rPr>
        <w:t>(42%), Las Palmas (39%), Girona (39%), Sevilla (39%) y Cantabria (39%).</w:t>
      </w:r>
    </w:p>
    <w:p w14:paraId="0000012C" w14:textId="77777777" w:rsidR="00243A58" w:rsidRPr="005505D9" w:rsidRDefault="00243A58">
      <w:pPr>
        <w:spacing w:line="276" w:lineRule="auto"/>
        <w:ind w:right="-574"/>
        <w:jc w:val="both"/>
        <w:rPr>
          <w:rFonts w:ascii="Arial" w:eastAsia="Open Sans" w:hAnsi="Arial" w:cs="Arial"/>
          <w:sz w:val="20"/>
          <w:szCs w:val="20"/>
        </w:rPr>
      </w:pPr>
    </w:p>
    <w:p w14:paraId="0000012D" w14:textId="77777777" w:rsidR="00243A58" w:rsidRPr="005505D9" w:rsidRDefault="00F62CEA">
      <w:pPr>
        <w:spacing w:line="276" w:lineRule="auto"/>
        <w:ind w:right="-574"/>
        <w:jc w:val="both"/>
        <w:rPr>
          <w:rFonts w:ascii="Arial" w:eastAsia="Open Sans" w:hAnsi="Arial" w:cs="Arial"/>
          <w:sz w:val="20"/>
          <w:szCs w:val="20"/>
        </w:rPr>
      </w:pPr>
      <w:r w:rsidRPr="005505D9">
        <w:rPr>
          <w:rFonts w:ascii="Arial" w:eastAsia="Open Sans" w:hAnsi="Arial" w:cs="Arial"/>
          <w:sz w:val="20"/>
          <w:szCs w:val="20"/>
        </w:rPr>
        <w:t>Por otro lado, los residentes de las provincias que destinan menos sueldo bruto al pago de la vivienda en alquiler son: Ciudad Real (20%), Cáceres (21%), Jaén (22%), Badajoz (23%), Cuenca (24%), Zamora (25%), Ourense (25%), León (25%), Ávila (26%) y Albacete (26%).</w:t>
      </w:r>
    </w:p>
    <w:p w14:paraId="00000130" w14:textId="77777777" w:rsidR="00243A58" w:rsidRDefault="00243A58">
      <w:pPr>
        <w:spacing w:line="276" w:lineRule="auto"/>
        <w:ind w:right="-574"/>
        <w:jc w:val="both"/>
        <w:rPr>
          <w:rFonts w:ascii="Open Sans" w:eastAsia="Open Sans" w:hAnsi="Open Sans" w:cs="Open Sans"/>
          <w:sz w:val="22"/>
          <w:szCs w:val="22"/>
        </w:rPr>
      </w:pPr>
    </w:p>
    <w:p w14:paraId="00000131" w14:textId="77777777" w:rsidR="00243A58" w:rsidRDefault="00F62CEA">
      <w:pPr>
        <w:pBdr>
          <w:top w:val="nil"/>
          <w:left w:val="nil"/>
          <w:bottom w:val="nil"/>
          <w:right w:val="nil"/>
          <w:between w:val="nil"/>
        </w:pBdr>
        <w:spacing w:line="276" w:lineRule="auto"/>
        <w:ind w:right="-574"/>
        <w:rPr>
          <w:rFonts w:ascii="National" w:eastAsia="National" w:hAnsi="National" w:cs="National"/>
          <w:b/>
          <w:color w:val="303AB2"/>
          <w:sz w:val="30"/>
          <w:szCs w:val="30"/>
        </w:rPr>
      </w:pPr>
      <w:r>
        <w:rPr>
          <w:noProof/>
          <w:color w:val="000000"/>
        </w:rPr>
        <w:drawing>
          <wp:inline distT="0" distB="0" distL="0" distR="0" wp14:anchorId="0F7D240D" wp14:editId="4517C771">
            <wp:extent cx="5817141" cy="43482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825927" cy="4354832"/>
                    </a:xfrm>
                    <a:prstGeom prst="rect">
                      <a:avLst/>
                    </a:prstGeom>
                    <a:ln/>
                  </pic:spPr>
                </pic:pic>
              </a:graphicData>
            </a:graphic>
          </wp:inline>
        </w:drawing>
      </w:r>
    </w:p>
    <w:p w14:paraId="00000132"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133" w14:textId="544B8F2B" w:rsidR="00243A58" w:rsidRPr="007A5DE4" w:rsidRDefault="00F62CEA">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7A5DE4">
        <w:rPr>
          <w:rFonts w:ascii="National" w:eastAsia="National" w:hAnsi="National" w:cs="National"/>
          <w:b/>
          <w:color w:val="0070C0"/>
          <w:sz w:val="30"/>
          <w:szCs w:val="30"/>
        </w:rPr>
        <w:t>Provincias con el precio de la vivienda en alquiler (80 m</w:t>
      </w:r>
      <w:r w:rsidRPr="007A5DE4">
        <w:rPr>
          <w:rFonts w:ascii="National" w:eastAsia="National" w:hAnsi="National" w:cs="National"/>
          <w:b/>
          <w:color w:val="0070C0"/>
          <w:sz w:val="30"/>
          <w:szCs w:val="30"/>
          <w:vertAlign w:val="superscript"/>
        </w:rPr>
        <w:t>2</w:t>
      </w:r>
      <w:r w:rsidRPr="007A5DE4">
        <w:rPr>
          <w:rFonts w:ascii="National" w:eastAsia="National" w:hAnsi="National" w:cs="National"/>
          <w:b/>
          <w:color w:val="0070C0"/>
          <w:sz w:val="30"/>
          <w:szCs w:val="30"/>
        </w:rPr>
        <w:t>) y salario bruto mensual en 2020</w:t>
      </w:r>
    </w:p>
    <w:p w14:paraId="00000134" w14:textId="77777777" w:rsidR="00243A58" w:rsidRDefault="00243A58">
      <w:pPr>
        <w:spacing w:line="276" w:lineRule="auto"/>
        <w:ind w:right="-574"/>
        <w:rPr>
          <w:rFonts w:ascii="Open Sans Light" w:eastAsia="Open Sans Light" w:hAnsi="Open Sans Light" w:cs="Open Sans Light"/>
          <w:b/>
          <w:color w:val="303AB2"/>
        </w:rPr>
      </w:pPr>
    </w:p>
    <w:tbl>
      <w:tblPr>
        <w:tblStyle w:val="a1"/>
        <w:tblW w:w="10025" w:type="dxa"/>
        <w:tblInd w:w="-714" w:type="dxa"/>
        <w:tblLayout w:type="fixed"/>
        <w:tblLook w:val="0400" w:firstRow="0" w:lastRow="0" w:firstColumn="0" w:lastColumn="0" w:noHBand="0" w:noVBand="1"/>
      </w:tblPr>
      <w:tblGrid>
        <w:gridCol w:w="1418"/>
        <w:gridCol w:w="1195"/>
        <w:gridCol w:w="1276"/>
        <w:gridCol w:w="1134"/>
        <w:gridCol w:w="1417"/>
        <w:gridCol w:w="1134"/>
        <w:gridCol w:w="1245"/>
        <w:gridCol w:w="1206"/>
      </w:tblGrid>
      <w:tr w:rsidR="00243A58" w14:paraId="3623B527" w14:textId="77777777">
        <w:trPr>
          <w:trHeight w:val="1447"/>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0000013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195" w:type="dxa"/>
            <w:tcBorders>
              <w:top w:val="single" w:sz="4" w:space="0" w:color="2E74B5"/>
              <w:left w:val="nil"/>
              <w:bottom w:val="single" w:sz="4" w:space="0" w:color="2E74B5"/>
              <w:right w:val="single" w:sz="4" w:space="0" w:color="2E74B5"/>
            </w:tcBorders>
            <w:shd w:val="clear" w:color="auto" w:fill="9CC2E5"/>
            <w:vAlign w:val="center"/>
          </w:tcPr>
          <w:p w14:paraId="0000013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276" w:type="dxa"/>
            <w:tcBorders>
              <w:top w:val="single" w:sz="4" w:space="0" w:color="2E74B5"/>
              <w:left w:val="nil"/>
              <w:bottom w:val="single" w:sz="4" w:space="0" w:color="2E74B5"/>
              <w:right w:val="single" w:sz="4" w:space="0" w:color="2E74B5"/>
            </w:tcBorders>
            <w:shd w:val="clear" w:color="auto" w:fill="9CC2E5"/>
            <w:vAlign w:val="center"/>
          </w:tcPr>
          <w:p w14:paraId="000001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0000013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Vivienda alquiler        80m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(año 2020)</w:t>
            </w:r>
          </w:p>
        </w:tc>
        <w:tc>
          <w:tcPr>
            <w:tcW w:w="1417" w:type="dxa"/>
            <w:tcBorders>
              <w:top w:val="single" w:sz="4" w:space="0" w:color="2E74B5"/>
              <w:left w:val="nil"/>
              <w:bottom w:val="single" w:sz="4" w:space="0" w:color="2E74B5"/>
              <w:right w:val="single" w:sz="4" w:space="0" w:color="2E74B5"/>
            </w:tcBorders>
            <w:shd w:val="clear" w:color="auto" w:fill="9CC2E5"/>
            <w:vAlign w:val="center"/>
          </w:tcPr>
          <w:p w14:paraId="0000013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2020 (12 pagas)</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000001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45" w:type="dxa"/>
            <w:tcBorders>
              <w:top w:val="single" w:sz="4" w:space="0" w:color="2E74B5"/>
              <w:left w:val="nil"/>
              <w:bottom w:val="single" w:sz="4" w:space="0" w:color="2E74B5"/>
              <w:right w:val="single" w:sz="4" w:space="0" w:color="2E74B5"/>
            </w:tcBorders>
            <w:shd w:val="clear" w:color="auto" w:fill="9CC2E5"/>
            <w:vAlign w:val="center"/>
          </w:tcPr>
          <w:p w14:paraId="000001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2019</w:t>
            </w:r>
          </w:p>
        </w:tc>
        <w:tc>
          <w:tcPr>
            <w:tcW w:w="1206" w:type="dxa"/>
            <w:tcBorders>
              <w:top w:val="single" w:sz="4" w:space="0" w:color="2E74B5"/>
              <w:left w:val="nil"/>
              <w:bottom w:val="single" w:sz="4" w:space="0" w:color="2E74B5"/>
              <w:right w:val="single" w:sz="4" w:space="0" w:color="2E74B5"/>
            </w:tcBorders>
            <w:shd w:val="clear" w:color="auto" w:fill="9CC2E5"/>
            <w:vAlign w:val="center"/>
          </w:tcPr>
          <w:p w14:paraId="0000013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2020</w:t>
            </w:r>
          </w:p>
        </w:tc>
      </w:tr>
      <w:tr w:rsidR="00243A58" w14:paraId="12E95C4F"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3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3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276" w:type="dxa"/>
            <w:tcBorders>
              <w:top w:val="nil"/>
              <w:left w:val="nil"/>
              <w:bottom w:val="single" w:sz="4" w:space="0" w:color="2E74B5"/>
              <w:right w:val="single" w:sz="4" w:space="0" w:color="2E74B5"/>
            </w:tcBorders>
            <w:shd w:val="clear" w:color="auto" w:fill="auto"/>
            <w:vAlign w:val="center"/>
          </w:tcPr>
          <w:p w14:paraId="0000013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6,83 €</w:t>
            </w:r>
          </w:p>
        </w:tc>
        <w:tc>
          <w:tcPr>
            <w:tcW w:w="1134" w:type="dxa"/>
            <w:tcBorders>
              <w:top w:val="nil"/>
              <w:left w:val="nil"/>
              <w:bottom w:val="single" w:sz="4" w:space="0" w:color="2E74B5"/>
              <w:right w:val="single" w:sz="4" w:space="0" w:color="2E74B5"/>
            </w:tcBorders>
            <w:shd w:val="clear" w:color="auto" w:fill="auto"/>
            <w:vAlign w:val="center"/>
          </w:tcPr>
          <w:p w14:paraId="0000014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6.557 €</w:t>
            </w:r>
          </w:p>
        </w:tc>
        <w:tc>
          <w:tcPr>
            <w:tcW w:w="1417" w:type="dxa"/>
            <w:tcBorders>
              <w:top w:val="nil"/>
              <w:left w:val="nil"/>
              <w:bottom w:val="single" w:sz="4" w:space="0" w:color="2E74B5"/>
              <w:right w:val="single" w:sz="4" w:space="0" w:color="2E74B5"/>
            </w:tcBorders>
            <w:shd w:val="clear" w:color="auto" w:fill="auto"/>
            <w:vAlign w:val="center"/>
          </w:tcPr>
          <w:p w14:paraId="000001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134" w:type="dxa"/>
            <w:tcBorders>
              <w:top w:val="nil"/>
              <w:left w:val="nil"/>
              <w:bottom w:val="single" w:sz="4" w:space="0" w:color="2E74B5"/>
              <w:right w:val="single" w:sz="4" w:space="0" w:color="2E74B5"/>
            </w:tcBorders>
            <w:shd w:val="clear" w:color="auto" w:fill="auto"/>
            <w:vAlign w:val="center"/>
          </w:tcPr>
          <w:p w14:paraId="000001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24.087 €</w:t>
            </w:r>
          </w:p>
        </w:tc>
        <w:tc>
          <w:tcPr>
            <w:tcW w:w="1245" w:type="dxa"/>
            <w:tcBorders>
              <w:top w:val="nil"/>
              <w:left w:val="nil"/>
              <w:bottom w:val="single" w:sz="4" w:space="0" w:color="2E74B5"/>
              <w:right w:val="single" w:sz="4" w:space="0" w:color="2E74B5"/>
            </w:tcBorders>
            <w:shd w:val="clear" w:color="auto" w:fill="auto"/>
            <w:vAlign w:val="center"/>
          </w:tcPr>
          <w:p w14:paraId="000001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w:t>
            </w:r>
          </w:p>
        </w:tc>
        <w:tc>
          <w:tcPr>
            <w:tcW w:w="1206" w:type="dxa"/>
            <w:tcBorders>
              <w:top w:val="nil"/>
              <w:left w:val="nil"/>
              <w:bottom w:val="single" w:sz="4" w:space="0" w:color="2E74B5"/>
              <w:right w:val="single" w:sz="4" w:space="0" w:color="2E74B5"/>
            </w:tcBorders>
            <w:shd w:val="clear" w:color="auto" w:fill="auto"/>
            <w:vAlign w:val="center"/>
          </w:tcPr>
          <w:p w14:paraId="0000014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1D86EC9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4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4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276" w:type="dxa"/>
            <w:tcBorders>
              <w:top w:val="nil"/>
              <w:left w:val="nil"/>
              <w:bottom w:val="single" w:sz="4" w:space="0" w:color="2E74B5"/>
              <w:right w:val="single" w:sz="4" w:space="0" w:color="2E74B5"/>
            </w:tcBorders>
            <w:shd w:val="clear" w:color="auto" w:fill="auto"/>
            <w:vAlign w:val="center"/>
          </w:tcPr>
          <w:p w14:paraId="0000014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7,73 €</w:t>
            </w:r>
          </w:p>
        </w:tc>
        <w:tc>
          <w:tcPr>
            <w:tcW w:w="1134" w:type="dxa"/>
            <w:tcBorders>
              <w:top w:val="nil"/>
              <w:left w:val="nil"/>
              <w:bottom w:val="single" w:sz="4" w:space="0" w:color="2E74B5"/>
              <w:right w:val="single" w:sz="4" w:space="0" w:color="2E74B5"/>
            </w:tcBorders>
            <w:shd w:val="clear" w:color="auto" w:fill="auto"/>
            <w:vAlign w:val="center"/>
          </w:tcPr>
          <w:p w14:paraId="000001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7.421 €</w:t>
            </w:r>
          </w:p>
        </w:tc>
        <w:tc>
          <w:tcPr>
            <w:tcW w:w="1417" w:type="dxa"/>
            <w:tcBorders>
              <w:top w:val="nil"/>
              <w:left w:val="nil"/>
              <w:bottom w:val="single" w:sz="4" w:space="0" w:color="2E74B5"/>
              <w:right w:val="single" w:sz="4" w:space="0" w:color="2E74B5"/>
            </w:tcBorders>
            <w:shd w:val="clear" w:color="auto" w:fill="auto"/>
            <w:vAlign w:val="center"/>
          </w:tcPr>
          <w:p w14:paraId="000001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134" w:type="dxa"/>
            <w:tcBorders>
              <w:top w:val="nil"/>
              <w:left w:val="nil"/>
              <w:bottom w:val="single" w:sz="4" w:space="0" w:color="2E74B5"/>
              <w:right w:val="single" w:sz="4" w:space="0" w:color="2E74B5"/>
            </w:tcBorders>
            <w:shd w:val="clear" w:color="auto" w:fill="auto"/>
            <w:vAlign w:val="center"/>
          </w:tcPr>
          <w:p w14:paraId="000001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22.753 €</w:t>
            </w:r>
          </w:p>
        </w:tc>
        <w:tc>
          <w:tcPr>
            <w:tcW w:w="1245" w:type="dxa"/>
            <w:tcBorders>
              <w:top w:val="nil"/>
              <w:left w:val="nil"/>
              <w:bottom w:val="single" w:sz="4" w:space="0" w:color="2E74B5"/>
              <w:right w:val="single" w:sz="4" w:space="0" w:color="2E74B5"/>
            </w:tcBorders>
            <w:shd w:val="clear" w:color="auto" w:fill="auto"/>
            <w:vAlign w:val="center"/>
          </w:tcPr>
          <w:p w14:paraId="000001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4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33%</w:t>
            </w:r>
          </w:p>
        </w:tc>
      </w:tr>
      <w:tr w:rsidR="00243A58" w14:paraId="5C2EFE9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4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4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276" w:type="dxa"/>
            <w:tcBorders>
              <w:top w:val="nil"/>
              <w:left w:val="nil"/>
              <w:bottom w:val="single" w:sz="4" w:space="0" w:color="2E74B5"/>
              <w:right w:val="single" w:sz="4" w:space="0" w:color="2E74B5"/>
            </w:tcBorders>
            <w:shd w:val="clear" w:color="auto" w:fill="auto"/>
            <w:vAlign w:val="center"/>
          </w:tcPr>
          <w:p w14:paraId="000001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7,10 €</w:t>
            </w:r>
          </w:p>
        </w:tc>
        <w:tc>
          <w:tcPr>
            <w:tcW w:w="1134" w:type="dxa"/>
            <w:tcBorders>
              <w:top w:val="nil"/>
              <w:left w:val="nil"/>
              <w:bottom w:val="single" w:sz="4" w:space="0" w:color="2E74B5"/>
              <w:right w:val="single" w:sz="4" w:space="0" w:color="2E74B5"/>
            </w:tcBorders>
            <w:shd w:val="clear" w:color="auto" w:fill="auto"/>
            <w:vAlign w:val="center"/>
          </w:tcPr>
          <w:p w14:paraId="000001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6.816 €</w:t>
            </w:r>
          </w:p>
        </w:tc>
        <w:tc>
          <w:tcPr>
            <w:tcW w:w="1417" w:type="dxa"/>
            <w:tcBorders>
              <w:top w:val="nil"/>
              <w:left w:val="nil"/>
              <w:bottom w:val="single" w:sz="4" w:space="0" w:color="2E74B5"/>
              <w:right w:val="single" w:sz="4" w:space="0" w:color="2E74B5"/>
            </w:tcBorders>
            <w:shd w:val="clear" w:color="auto" w:fill="auto"/>
            <w:vAlign w:val="center"/>
          </w:tcPr>
          <w:p w14:paraId="000001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4" w:space="0" w:color="2E74B5"/>
              <w:right w:val="single" w:sz="4" w:space="0" w:color="2E74B5"/>
            </w:tcBorders>
            <w:shd w:val="clear" w:color="auto" w:fill="auto"/>
            <w:vAlign w:val="center"/>
          </w:tcPr>
          <w:p w14:paraId="000001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23.670 €</w:t>
            </w:r>
          </w:p>
        </w:tc>
        <w:tc>
          <w:tcPr>
            <w:tcW w:w="1245" w:type="dxa"/>
            <w:tcBorders>
              <w:top w:val="nil"/>
              <w:left w:val="nil"/>
              <w:bottom w:val="single" w:sz="4" w:space="0" w:color="2E74B5"/>
              <w:right w:val="single" w:sz="4" w:space="0" w:color="2E74B5"/>
            </w:tcBorders>
            <w:shd w:val="clear" w:color="auto" w:fill="auto"/>
            <w:vAlign w:val="center"/>
          </w:tcPr>
          <w:p w14:paraId="000001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5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11E91D3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5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5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276" w:type="dxa"/>
            <w:tcBorders>
              <w:top w:val="nil"/>
              <w:left w:val="nil"/>
              <w:bottom w:val="single" w:sz="4" w:space="0" w:color="2E74B5"/>
              <w:right w:val="single" w:sz="4" w:space="0" w:color="2E74B5"/>
            </w:tcBorders>
            <w:shd w:val="clear" w:color="auto" w:fill="auto"/>
            <w:vAlign w:val="center"/>
          </w:tcPr>
          <w:p w14:paraId="000001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7,70 €</w:t>
            </w:r>
          </w:p>
        </w:tc>
        <w:tc>
          <w:tcPr>
            <w:tcW w:w="1134" w:type="dxa"/>
            <w:tcBorders>
              <w:top w:val="nil"/>
              <w:left w:val="nil"/>
              <w:bottom w:val="single" w:sz="4" w:space="0" w:color="2E74B5"/>
              <w:right w:val="single" w:sz="4" w:space="0" w:color="2E74B5"/>
            </w:tcBorders>
            <w:shd w:val="clear" w:color="auto" w:fill="auto"/>
            <w:vAlign w:val="center"/>
          </w:tcPr>
          <w:p w14:paraId="000001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7.392 €</w:t>
            </w:r>
          </w:p>
        </w:tc>
        <w:tc>
          <w:tcPr>
            <w:tcW w:w="1417" w:type="dxa"/>
            <w:tcBorders>
              <w:top w:val="nil"/>
              <w:left w:val="nil"/>
              <w:bottom w:val="single" w:sz="4" w:space="0" w:color="2E74B5"/>
              <w:right w:val="single" w:sz="4" w:space="0" w:color="2E74B5"/>
            </w:tcBorders>
            <w:shd w:val="clear" w:color="auto" w:fill="auto"/>
            <w:vAlign w:val="center"/>
          </w:tcPr>
          <w:p w14:paraId="000001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4" w:space="0" w:color="2E74B5"/>
              <w:right w:val="single" w:sz="4" w:space="0" w:color="2E74B5"/>
            </w:tcBorders>
            <w:shd w:val="clear" w:color="auto" w:fill="auto"/>
            <w:vAlign w:val="center"/>
          </w:tcPr>
          <w:p w14:paraId="000001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24.471 €</w:t>
            </w:r>
          </w:p>
        </w:tc>
        <w:tc>
          <w:tcPr>
            <w:tcW w:w="1245" w:type="dxa"/>
            <w:tcBorders>
              <w:top w:val="nil"/>
              <w:left w:val="nil"/>
              <w:bottom w:val="single" w:sz="4" w:space="0" w:color="2E74B5"/>
              <w:right w:val="single" w:sz="4" w:space="0" w:color="2E74B5"/>
            </w:tcBorders>
            <w:shd w:val="clear" w:color="auto" w:fill="auto"/>
            <w:vAlign w:val="center"/>
          </w:tcPr>
          <w:p w14:paraId="0000015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15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712188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5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5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276" w:type="dxa"/>
            <w:tcBorders>
              <w:top w:val="nil"/>
              <w:left w:val="nil"/>
              <w:bottom w:val="single" w:sz="4" w:space="0" w:color="2E74B5"/>
              <w:right w:val="single" w:sz="4" w:space="0" w:color="2E74B5"/>
            </w:tcBorders>
            <w:shd w:val="clear" w:color="auto" w:fill="auto"/>
            <w:vAlign w:val="center"/>
          </w:tcPr>
          <w:p w14:paraId="000001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7,53 €</w:t>
            </w:r>
          </w:p>
        </w:tc>
        <w:tc>
          <w:tcPr>
            <w:tcW w:w="1134" w:type="dxa"/>
            <w:tcBorders>
              <w:top w:val="nil"/>
              <w:left w:val="nil"/>
              <w:bottom w:val="single" w:sz="4" w:space="0" w:color="2E74B5"/>
              <w:right w:val="single" w:sz="4" w:space="0" w:color="2E74B5"/>
            </w:tcBorders>
            <w:shd w:val="clear" w:color="auto" w:fill="auto"/>
            <w:vAlign w:val="center"/>
          </w:tcPr>
          <w:p w14:paraId="000001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7.229 €</w:t>
            </w:r>
          </w:p>
        </w:tc>
        <w:tc>
          <w:tcPr>
            <w:tcW w:w="1417" w:type="dxa"/>
            <w:tcBorders>
              <w:top w:val="nil"/>
              <w:left w:val="nil"/>
              <w:bottom w:val="single" w:sz="4" w:space="0" w:color="2E74B5"/>
              <w:right w:val="single" w:sz="4" w:space="0" w:color="2E74B5"/>
            </w:tcBorders>
            <w:shd w:val="clear" w:color="auto" w:fill="auto"/>
            <w:vAlign w:val="center"/>
          </w:tcPr>
          <w:p w14:paraId="000001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134" w:type="dxa"/>
            <w:tcBorders>
              <w:top w:val="nil"/>
              <w:left w:val="nil"/>
              <w:bottom w:val="single" w:sz="4" w:space="0" w:color="2E74B5"/>
              <w:right w:val="single" w:sz="4" w:space="0" w:color="2E74B5"/>
            </w:tcBorders>
            <w:shd w:val="clear" w:color="auto" w:fill="auto"/>
            <w:vAlign w:val="center"/>
          </w:tcPr>
          <w:p w14:paraId="0000016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23.908 €</w:t>
            </w:r>
          </w:p>
        </w:tc>
        <w:tc>
          <w:tcPr>
            <w:tcW w:w="1245" w:type="dxa"/>
            <w:tcBorders>
              <w:top w:val="nil"/>
              <w:left w:val="nil"/>
              <w:bottom w:val="single" w:sz="4" w:space="0" w:color="2E74B5"/>
              <w:right w:val="single" w:sz="4" w:space="0" w:color="2E74B5"/>
            </w:tcBorders>
            <w:shd w:val="clear" w:color="auto" w:fill="auto"/>
            <w:vAlign w:val="center"/>
          </w:tcPr>
          <w:p w14:paraId="0000016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206" w:type="dxa"/>
            <w:tcBorders>
              <w:top w:val="nil"/>
              <w:left w:val="nil"/>
              <w:bottom w:val="single" w:sz="4" w:space="0" w:color="2E74B5"/>
              <w:right w:val="single" w:sz="4" w:space="0" w:color="2E74B5"/>
            </w:tcBorders>
            <w:shd w:val="clear" w:color="auto" w:fill="auto"/>
            <w:vAlign w:val="center"/>
          </w:tcPr>
          <w:p w14:paraId="0000016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4C43B53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6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6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276" w:type="dxa"/>
            <w:tcBorders>
              <w:top w:val="nil"/>
              <w:left w:val="nil"/>
              <w:bottom w:val="single" w:sz="4" w:space="0" w:color="2E74B5"/>
              <w:right w:val="single" w:sz="4" w:space="0" w:color="2E74B5"/>
            </w:tcBorders>
            <w:shd w:val="clear" w:color="auto" w:fill="auto"/>
            <w:vAlign w:val="center"/>
          </w:tcPr>
          <w:p w14:paraId="000001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5,19 €</w:t>
            </w:r>
          </w:p>
        </w:tc>
        <w:tc>
          <w:tcPr>
            <w:tcW w:w="1134" w:type="dxa"/>
            <w:tcBorders>
              <w:top w:val="nil"/>
              <w:left w:val="nil"/>
              <w:bottom w:val="single" w:sz="4" w:space="0" w:color="2E74B5"/>
              <w:right w:val="single" w:sz="4" w:space="0" w:color="2E74B5"/>
            </w:tcBorders>
            <w:shd w:val="clear" w:color="auto" w:fill="auto"/>
            <w:vAlign w:val="center"/>
          </w:tcPr>
          <w:p w14:paraId="000001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4.982 €</w:t>
            </w:r>
          </w:p>
        </w:tc>
        <w:tc>
          <w:tcPr>
            <w:tcW w:w="1417" w:type="dxa"/>
            <w:tcBorders>
              <w:top w:val="nil"/>
              <w:left w:val="nil"/>
              <w:bottom w:val="single" w:sz="4" w:space="0" w:color="2E74B5"/>
              <w:right w:val="single" w:sz="4" w:space="0" w:color="2E74B5"/>
            </w:tcBorders>
            <w:shd w:val="clear" w:color="auto" w:fill="auto"/>
            <w:vAlign w:val="center"/>
          </w:tcPr>
          <w:p w14:paraId="0000016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134" w:type="dxa"/>
            <w:tcBorders>
              <w:top w:val="nil"/>
              <w:left w:val="nil"/>
              <w:bottom w:val="single" w:sz="4" w:space="0" w:color="2E74B5"/>
              <w:right w:val="single" w:sz="4" w:space="0" w:color="2E74B5"/>
            </w:tcBorders>
            <w:shd w:val="clear" w:color="auto" w:fill="auto"/>
            <w:vAlign w:val="center"/>
          </w:tcPr>
          <w:p w14:paraId="0000016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22.663 €</w:t>
            </w:r>
          </w:p>
        </w:tc>
        <w:tc>
          <w:tcPr>
            <w:tcW w:w="1245" w:type="dxa"/>
            <w:tcBorders>
              <w:top w:val="nil"/>
              <w:left w:val="nil"/>
              <w:bottom w:val="single" w:sz="4" w:space="0" w:color="2E74B5"/>
              <w:right w:val="single" w:sz="4" w:space="0" w:color="2E74B5"/>
            </w:tcBorders>
            <w:shd w:val="clear" w:color="auto" w:fill="auto"/>
            <w:vAlign w:val="center"/>
          </w:tcPr>
          <w:p w14:paraId="000001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16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22%</w:t>
            </w:r>
          </w:p>
        </w:tc>
      </w:tr>
      <w:tr w:rsidR="00243A58" w14:paraId="5C8B74A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6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Andalucía</w:t>
            </w:r>
          </w:p>
        </w:tc>
        <w:tc>
          <w:tcPr>
            <w:tcW w:w="1195" w:type="dxa"/>
            <w:tcBorders>
              <w:top w:val="nil"/>
              <w:left w:val="nil"/>
              <w:bottom w:val="single" w:sz="4" w:space="0" w:color="2E74B5"/>
              <w:right w:val="single" w:sz="4" w:space="0" w:color="2E74B5"/>
            </w:tcBorders>
            <w:shd w:val="clear" w:color="auto" w:fill="auto"/>
            <w:vAlign w:val="center"/>
          </w:tcPr>
          <w:p w14:paraId="0000016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276" w:type="dxa"/>
            <w:tcBorders>
              <w:top w:val="nil"/>
              <w:left w:val="nil"/>
              <w:bottom w:val="single" w:sz="4" w:space="0" w:color="2E74B5"/>
              <w:right w:val="single" w:sz="4" w:space="0" w:color="2E74B5"/>
            </w:tcBorders>
            <w:shd w:val="clear" w:color="auto" w:fill="auto"/>
            <w:vAlign w:val="center"/>
          </w:tcPr>
          <w:p w14:paraId="000001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9,45 €</w:t>
            </w:r>
          </w:p>
        </w:tc>
        <w:tc>
          <w:tcPr>
            <w:tcW w:w="1134" w:type="dxa"/>
            <w:tcBorders>
              <w:top w:val="nil"/>
              <w:left w:val="nil"/>
              <w:bottom w:val="single" w:sz="4" w:space="0" w:color="2E74B5"/>
              <w:right w:val="single" w:sz="4" w:space="0" w:color="2E74B5"/>
            </w:tcBorders>
            <w:shd w:val="clear" w:color="auto" w:fill="auto"/>
            <w:vAlign w:val="center"/>
          </w:tcPr>
          <w:p w14:paraId="0000017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9.072 €</w:t>
            </w:r>
          </w:p>
        </w:tc>
        <w:tc>
          <w:tcPr>
            <w:tcW w:w="1417" w:type="dxa"/>
            <w:tcBorders>
              <w:top w:val="nil"/>
              <w:left w:val="nil"/>
              <w:bottom w:val="single" w:sz="4" w:space="0" w:color="2E74B5"/>
              <w:right w:val="single" w:sz="4" w:space="0" w:color="2E74B5"/>
            </w:tcBorders>
            <w:shd w:val="clear" w:color="auto" w:fill="auto"/>
            <w:vAlign w:val="center"/>
          </w:tcPr>
          <w:p w14:paraId="0000017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134" w:type="dxa"/>
            <w:tcBorders>
              <w:top w:val="nil"/>
              <w:left w:val="nil"/>
              <w:bottom w:val="single" w:sz="4" w:space="0" w:color="2E74B5"/>
              <w:right w:val="single" w:sz="4" w:space="0" w:color="2E74B5"/>
            </w:tcBorders>
            <w:shd w:val="clear" w:color="auto" w:fill="auto"/>
            <w:vAlign w:val="center"/>
          </w:tcPr>
          <w:p w14:paraId="000001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24.456 €</w:t>
            </w:r>
          </w:p>
        </w:tc>
        <w:tc>
          <w:tcPr>
            <w:tcW w:w="1245" w:type="dxa"/>
            <w:tcBorders>
              <w:top w:val="nil"/>
              <w:left w:val="nil"/>
              <w:bottom w:val="single" w:sz="4" w:space="0" w:color="2E74B5"/>
              <w:right w:val="single" w:sz="4" w:space="0" w:color="2E74B5"/>
            </w:tcBorders>
            <w:shd w:val="clear" w:color="auto" w:fill="auto"/>
            <w:vAlign w:val="center"/>
          </w:tcPr>
          <w:p w14:paraId="000001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17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37%</w:t>
            </w:r>
          </w:p>
        </w:tc>
      </w:tr>
      <w:tr w:rsidR="00243A58" w14:paraId="6D068ED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7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7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276" w:type="dxa"/>
            <w:tcBorders>
              <w:top w:val="nil"/>
              <w:left w:val="nil"/>
              <w:bottom w:val="single" w:sz="4" w:space="0" w:color="2E74B5"/>
              <w:right w:val="single" w:sz="4" w:space="0" w:color="2E74B5"/>
            </w:tcBorders>
            <w:shd w:val="clear" w:color="auto" w:fill="auto"/>
            <w:vAlign w:val="center"/>
          </w:tcPr>
          <w:p w14:paraId="0000017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9,64 €</w:t>
            </w:r>
          </w:p>
        </w:tc>
        <w:tc>
          <w:tcPr>
            <w:tcW w:w="1134" w:type="dxa"/>
            <w:tcBorders>
              <w:top w:val="nil"/>
              <w:left w:val="nil"/>
              <w:bottom w:val="single" w:sz="4" w:space="0" w:color="2E74B5"/>
              <w:right w:val="single" w:sz="4" w:space="0" w:color="2E74B5"/>
            </w:tcBorders>
            <w:shd w:val="clear" w:color="auto" w:fill="auto"/>
            <w:vAlign w:val="center"/>
          </w:tcPr>
          <w:p w14:paraId="0000017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9.254 €</w:t>
            </w:r>
          </w:p>
        </w:tc>
        <w:tc>
          <w:tcPr>
            <w:tcW w:w="1417" w:type="dxa"/>
            <w:tcBorders>
              <w:top w:val="nil"/>
              <w:left w:val="nil"/>
              <w:bottom w:val="single" w:sz="4" w:space="0" w:color="2E74B5"/>
              <w:right w:val="single" w:sz="4" w:space="0" w:color="2E74B5"/>
            </w:tcBorders>
            <w:shd w:val="clear" w:color="auto" w:fill="auto"/>
            <w:vAlign w:val="center"/>
          </w:tcPr>
          <w:p w14:paraId="000001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134" w:type="dxa"/>
            <w:tcBorders>
              <w:top w:val="nil"/>
              <w:left w:val="nil"/>
              <w:bottom w:val="single" w:sz="4" w:space="0" w:color="2E74B5"/>
              <w:right w:val="single" w:sz="4" w:space="0" w:color="2E74B5"/>
            </w:tcBorders>
            <w:shd w:val="clear" w:color="auto" w:fill="auto"/>
            <w:vAlign w:val="center"/>
          </w:tcPr>
          <w:p w14:paraId="000001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23.975 €</w:t>
            </w:r>
          </w:p>
        </w:tc>
        <w:tc>
          <w:tcPr>
            <w:tcW w:w="1245" w:type="dxa"/>
            <w:tcBorders>
              <w:top w:val="nil"/>
              <w:left w:val="nil"/>
              <w:bottom w:val="single" w:sz="4" w:space="0" w:color="2E74B5"/>
              <w:right w:val="single" w:sz="4" w:space="0" w:color="2E74B5"/>
            </w:tcBorders>
            <w:shd w:val="clear" w:color="auto" w:fill="auto"/>
            <w:vAlign w:val="center"/>
          </w:tcPr>
          <w:p w14:paraId="000001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17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2FA3CBF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7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7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276" w:type="dxa"/>
            <w:tcBorders>
              <w:top w:val="nil"/>
              <w:left w:val="nil"/>
              <w:bottom w:val="single" w:sz="4" w:space="0" w:color="2E74B5"/>
              <w:right w:val="single" w:sz="4" w:space="0" w:color="2E74B5"/>
            </w:tcBorders>
            <w:shd w:val="clear" w:color="auto" w:fill="auto"/>
            <w:vAlign w:val="center"/>
          </w:tcPr>
          <w:p w14:paraId="0000017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7,16 €</w:t>
            </w:r>
          </w:p>
        </w:tc>
        <w:tc>
          <w:tcPr>
            <w:tcW w:w="1134" w:type="dxa"/>
            <w:tcBorders>
              <w:top w:val="nil"/>
              <w:left w:val="nil"/>
              <w:bottom w:val="single" w:sz="4" w:space="0" w:color="2E74B5"/>
              <w:right w:val="single" w:sz="4" w:space="0" w:color="2E74B5"/>
            </w:tcBorders>
            <w:shd w:val="clear" w:color="auto" w:fill="auto"/>
            <w:vAlign w:val="center"/>
          </w:tcPr>
          <w:p w14:paraId="000001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6.874 €</w:t>
            </w:r>
          </w:p>
        </w:tc>
        <w:tc>
          <w:tcPr>
            <w:tcW w:w="1417" w:type="dxa"/>
            <w:tcBorders>
              <w:top w:val="nil"/>
              <w:left w:val="nil"/>
              <w:bottom w:val="single" w:sz="4" w:space="0" w:color="2E74B5"/>
              <w:right w:val="single" w:sz="4" w:space="0" w:color="2E74B5"/>
            </w:tcBorders>
            <w:shd w:val="clear" w:color="auto" w:fill="auto"/>
            <w:vAlign w:val="center"/>
          </w:tcPr>
          <w:p w14:paraId="000001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134" w:type="dxa"/>
            <w:tcBorders>
              <w:top w:val="nil"/>
              <w:left w:val="nil"/>
              <w:bottom w:val="single" w:sz="4" w:space="0" w:color="2E74B5"/>
              <w:right w:val="single" w:sz="4" w:space="0" w:color="2E74B5"/>
            </w:tcBorders>
            <w:shd w:val="clear" w:color="auto" w:fill="auto"/>
            <w:vAlign w:val="center"/>
          </w:tcPr>
          <w:p w14:paraId="000001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21.725 €</w:t>
            </w:r>
          </w:p>
        </w:tc>
        <w:tc>
          <w:tcPr>
            <w:tcW w:w="1245" w:type="dxa"/>
            <w:tcBorders>
              <w:top w:val="nil"/>
              <w:left w:val="nil"/>
              <w:bottom w:val="single" w:sz="4" w:space="0" w:color="2E74B5"/>
              <w:right w:val="single" w:sz="4" w:space="0" w:color="2E74B5"/>
            </w:tcBorders>
            <w:shd w:val="clear" w:color="auto" w:fill="auto"/>
            <w:vAlign w:val="center"/>
          </w:tcPr>
          <w:p w14:paraId="000001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18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39D3A89B"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8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8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276" w:type="dxa"/>
            <w:tcBorders>
              <w:top w:val="nil"/>
              <w:left w:val="nil"/>
              <w:bottom w:val="single" w:sz="4" w:space="0" w:color="2E74B5"/>
              <w:right w:val="single" w:sz="4" w:space="0" w:color="2E74B5"/>
            </w:tcBorders>
            <w:shd w:val="clear" w:color="auto" w:fill="auto"/>
            <w:vAlign w:val="center"/>
          </w:tcPr>
          <w:p w14:paraId="000001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134" w:type="dxa"/>
            <w:tcBorders>
              <w:top w:val="nil"/>
              <w:left w:val="nil"/>
              <w:bottom w:val="single" w:sz="4" w:space="0" w:color="2E74B5"/>
              <w:right w:val="single" w:sz="4" w:space="0" w:color="2E74B5"/>
            </w:tcBorders>
            <w:shd w:val="clear" w:color="auto" w:fill="auto"/>
            <w:vAlign w:val="center"/>
          </w:tcPr>
          <w:p w14:paraId="000001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17" w:type="dxa"/>
            <w:tcBorders>
              <w:top w:val="nil"/>
              <w:left w:val="nil"/>
              <w:bottom w:val="single" w:sz="4" w:space="0" w:color="2E74B5"/>
              <w:right w:val="single" w:sz="4" w:space="0" w:color="2E74B5"/>
            </w:tcBorders>
            <w:shd w:val="clear" w:color="auto" w:fill="auto"/>
            <w:vAlign w:val="center"/>
          </w:tcPr>
          <w:p w14:paraId="000001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134" w:type="dxa"/>
            <w:tcBorders>
              <w:top w:val="nil"/>
              <w:left w:val="nil"/>
              <w:bottom w:val="single" w:sz="4" w:space="0" w:color="2E74B5"/>
              <w:right w:val="single" w:sz="4" w:space="0" w:color="2E74B5"/>
            </w:tcBorders>
            <w:shd w:val="clear" w:color="auto" w:fill="auto"/>
            <w:vAlign w:val="center"/>
          </w:tcPr>
          <w:p w14:paraId="000001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22.098 €</w:t>
            </w:r>
          </w:p>
        </w:tc>
        <w:tc>
          <w:tcPr>
            <w:tcW w:w="1245" w:type="dxa"/>
            <w:tcBorders>
              <w:top w:val="nil"/>
              <w:left w:val="nil"/>
              <w:bottom w:val="single" w:sz="4" w:space="0" w:color="2E74B5"/>
              <w:right w:val="single" w:sz="4" w:space="0" w:color="2E74B5"/>
            </w:tcBorders>
            <w:shd w:val="clear" w:color="auto" w:fill="auto"/>
            <w:vAlign w:val="center"/>
          </w:tcPr>
          <w:p w14:paraId="000001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06" w:type="dxa"/>
            <w:tcBorders>
              <w:top w:val="nil"/>
              <w:left w:val="nil"/>
              <w:bottom w:val="single" w:sz="4" w:space="0" w:color="2E74B5"/>
              <w:right w:val="single" w:sz="4" w:space="0" w:color="2E74B5"/>
            </w:tcBorders>
            <w:shd w:val="clear" w:color="auto" w:fill="auto"/>
            <w:vAlign w:val="center"/>
          </w:tcPr>
          <w:p w14:paraId="0000018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w:t>
            </w:r>
          </w:p>
        </w:tc>
      </w:tr>
      <w:tr w:rsidR="00243A58" w14:paraId="07F803C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8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8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276" w:type="dxa"/>
            <w:tcBorders>
              <w:top w:val="nil"/>
              <w:left w:val="nil"/>
              <w:bottom w:val="single" w:sz="4" w:space="0" w:color="2E74B5"/>
              <w:right w:val="single" w:sz="4" w:space="0" w:color="2E74B5"/>
            </w:tcBorders>
            <w:shd w:val="clear" w:color="auto" w:fill="auto"/>
            <w:vAlign w:val="center"/>
          </w:tcPr>
          <w:p w14:paraId="000001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8,63 €</w:t>
            </w:r>
          </w:p>
        </w:tc>
        <w:tc>
          <w:tcPr>
            <w:tcW w:w="1134" w:type="dxa"/>
            <w:tcBorders>
              <w:top w:val="nil"/>
              <w:left w:val="nil"/>
              <w:bottom w:val="single" w:sz="4" w:space="0" w:color="2E74B5"/>
              <w:right w:val="single" w:sz="4" w:space="0" w:color="2E74B5"/>
            </w:tcBorders>
            <w:shd w:val="clear" w:color="auto" w:fill="auto"/>
            <w:vAlign w:val="center"/>
          </w:tcPr>
          <w:p w14:paraId="000001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8.285 €</w:t>
            </w:r>
          </w:p>
        </w:tc>
        <w:tc>
          <w:tcPr>
            <w:tcW w:w="1417" w:type="dxa"/>
            <w:tcBorders>
              <w:top w:val="nil"/>
              <w:left w:val="nil"/>
              <w:bottom w:val="single" w:sz="4" w:space="0" w:color="2E74B5"/>
              <w:right w:val="single" w:sz="4" w:space="0" w:color="2E74B5"/>
            </w:tcBorders>
            <w:shd w:val="clear" w:color="auto" w:fill="auto"/>
            <w:vAlign w:val="center"/>
          </w:tcPr>
          <w:p w14:paraId="000001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134" w:type="dxa"/>
            <w:tcBorders>
              <w:top w:val="nil"/>
              <w:left w:val="nil"/>
              <w:bottom w:val="single" w:sz="4" w:space="0" w:color="2E74B5"/>
              <w:right w:val="single" w:sz="4" w:space="0" w:color="2E74B5"/>
            </w:tcBorders>
            <w:shd w:val="clear" w:color="auto" w:fill="auto"/>
            <w:vAlign w:val="center"/>
          </w:tcPr>
          <w:p w14:paraId="000001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23.185 €</w:t>
            </w:r>
          </w:p>
        </w:tc>
        <w:tc>
          <w:tcPr>
            <w:tcW w:w="1245" w:type="dxa"/>
            <w:tcBorders>
              <w:top w:val="nil"/>
              <w:left w:val="nil"/>
              <w:bottom w:val="single" w:sz="4" w:space="0" w:color="2E74B5"/>
              <w:right w:val="single" w:sz="4" w:space="0" w:color="2E74B5"/>
            </w:tcBorders>
            <w:shd w:val="clear" w:color="auto" w:fill="auto"/>
            <w:vAlign w:val="center"/>
          </w:tcPr>
          <w:p w14:paraId="0000019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206" w:type="dxa"/>
            <w:tcBorders>
              <w:top w:val="nil"/>
              <w:left w:val="nil"/>
              <w:bottom w:val="single" w:sz="4" w:space="0" w:color="2E74B5"/>
              <w:right w:val="single" w:sz="4" w:space="0" w:color="2E74B5"/>
            </w:tcBorders>
            <w:shd w:val="clear" w:color="auto" w:fill="auto"/>
            <w:vAlign w:val="center"/>
          </w:tcPr>
          <w:p w14:paraId="0000019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36%</w:t>
            </w:r>
          </w:p>
        </w:tc>
      </w:tr>
      <w:tr w:rsidR="00243A58" w14:paraId="50B6798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9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195" w:type="dxa"/>
            <w:tcBorders>
              <w:top w:val="nil"/>
              <w:left w:val="nil"/>
              <w:bottom w:val="single" w:sz="4" w:space="0" w:color="2E74B5"/>
              <w:right w:val="single" w:sz="4" w:space="0" w:color="2E74B5"/>
            </w:tcBorders>
            <w:shd w:val="clear" w:color="auto" w:fill="auto"/>
            <w:vAlign w:val="center"/>
          </w:tcPr>
          <w:p w14:paraId="0000019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76" w:type="dxa"/>
            <w:tcBorders>
              <w:top w:val="nil"/>
              <w:left w:val="nil"/>
              <w:bottom w:val="single" w:sz="4" w:space="0" w:color="2E74B5"/>
              <w:right w:val="single" w:sz="4" w:space="0" w:color="2E74B5"/>
            </w:tcBorders>
            <w:shd w:val="clear" w:color="auto" w:fill="auto"/>
            <w:vAlign w:val="center"/>
          </w:tcPr>
          <w:p w14:paraId="0000019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134" w:type="dxa"/>
            <w:tcBorders>
              <w:top w:val="nil"/>
              <w:left w:val="nil"/>
              <w:bottom w:val="single" w:sz="4" w:space="0" w:color="2E74B5"/>
              <w:right w:val="single" w:sz="4" w:space="0" w:color="2E74B5"/>
            </w:tcBorders>
            <w:shd w:val="clear" w:color="auto" w:fill="auto"/>
            <w:vAlign w:val="center"/>
          </w:tcPr>
          <w:p w14:paraId="0000019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7.546 €</w:t>
            </w:r>
          </w:p>
        </w:tc>
        <w:tc>
          <w:tcPr>
            <w:tcW w:w="1417" w:type="dxa"/>
            <w:tcBorders>
              <w:top w:val="nil"/>
              <w:left w:val="nil"/>
              <w:bottom w:val="single" w:sz="4" w:space="0" w:color="2E74B5"/>
              <w:right w:val="single" w:sz="4" w:space="0" w:color="2E74B5"/>
            </w:tcBorders>
            <w:shd w:val="clear" w:color="auto" w:fill="auto"/>
            <w:vAlign w:val="center"/>
          </w:tcPr>
          <w:p w14:paraId="0000019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4" w:space="0" w:color="2E74B5"/>
              <w:right w:val="single" w:sz="4" w:space="0" w:color="2E74B5"/>
            </w:tcBorders>
            <w:shd w:val="clear" w:color="auto" w:fill="auto"/>
            <w:vAlign w:val="center"/>
          </w:tcPr>
          <w:p w14:paraId="0000019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245" w:type="dxa"/>
            <w:tcBorders>
              <w:top w:val="nil"/>
              <w:left w:val="nil"/>
              <w:bottom w:val="single" w:sz="4" w:space="0" w:color="2E74B5"/>
              <w:right w:val="single" w:sz="4" w:space="0" w:color="2E74B5"/>
            </w:tcBorders>
            <w:shd w:val="clear" w:color="auto" w:fill="auto"/>
            <w:vAlign w:val="center"/>
          </w:tcPr>
          <w:p w14:paraId="0000019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206" w:type="dxa"/>
            <w:tcBorders>
              <w:top w:val="nil"/>
              <w:left w:val="nil"/>
              <w:bottom w:val="single" w:sz="4" w:space="0" w:color="2E74B5"/>
              <w:right w:val="single" w:sz="4" w:space="0" w:color="2E74B5"/>
            </w:tcBorders>
            <w:shd w:val="clear" w:color="auto" w:fill="auto"/>
            <w:vAlign w:val="center"/>
          </w:tcPr>
          <w:p w14:paraId="0000019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0360464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9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195" w:type="dxa"/>
            <w:tcBorders>
              <w:top w:val="nil"/>
              <w:left w:val="nil"/>
              <w:bottom w:val="single" w:sz="4" w:space="0" w:color="2E74B5"/>
              <w:right w:val="single" w:sz="4" w:space="0" w:color="2E74B5"/>
            </w:tcBorders>
            <w:shd w:val="clear" w:color="auto" w:fill="auto"/>
            <w:vAlign w:val="center"/>
          </w:tcPr>
          <w:p w14:paraId="0000019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276" w:type="dxa"/>
            <w:tcBorders>
              <w:top w:val="nil"/>
              <w:left w:val="nil"/>
              <w:bottom w:val="single" w:sz="4" w:space="0" w:color="2E74B5"/>
              <w:right w:val="single" w:sz="4" w:space="0" w:color="2E74B5"/>
            </w:tcBorders>
            <w:shd w:val="clear" w:color="auto" w:fill="auto"/>
            <w:vAlign w:val="center"/>
          </w:tcPr>
          <w:p w14:paraId="0000019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134" w:type="dxa"/>
            <w:tcBorders>
              <w:top w:val="nil"/>
              <w:left w:val="nil"/>
              <w:bottom w:val="single" w:sz="4" w:space="0" w:color="2E74B5"/>
              <w:right w:val="single" w:sz="4" w:space="0" w:color="2E74B5"/>
            </w:tcBorders>
            <w:shd w:val="clear" w:color="auto" w:fill="auto"/>
            <w:vAlign w:val="center"/>
          </w:tcPr>
          <w:p w14:paraId="000001A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10.800 €</w:t>
            </w:r>
          </w:p>
        </w:tc>
        <w:tc>
          <w:tcPr>
            <w:tcW w:w="1417" w:type="dxa"/>
            <w:tcBorders>
              <w:top w:val="nil"/>
              <w:left w:val="nil"/>
              <w:bottom w:val="single" w:sz="4" w:space="0" w:color="2E74B5"/>
              <w:right w:val="single" w:sz="4" w:space="0" w:color="2E74B5"/>
            </w:tcBorders>
            <w:shd w:val="clear" w:color="auto" w:fill="auto"/>
            <w:vAlign w:val="center"/>
          </w:tcPr>
          <w:p w14:paraId="000001A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4" w:space="0" w:color="2E74B5"/>
              <w:right w:val="single" w:sz="4" w:space="0" w:color="2E74B5"/>
            </w:tcBorders>
            <w:shd w:val="clear" w:color="auto" w:fill="auto"/>
            <w:vAlign w:val="center"/>
          </w:tcPr>
          <w:p w14:paraId="000001A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245" w:type="dxa"/>
            <w:tcBorders>
              <w:top w:val="nil"/>
              <w:left w:val="nil"/>
              <w:bottom w:val="single" w:sz="4" w:space="0" w:color="2E74B5"/>
              <w:right w:val="single" w:sz="4" w:space="0" w:color="2E74B5"/>
            </w:tcBorders>
            <w:shd w:val="clear" w:color="auto" w:fill="auto"/>
            <w:vAlign w:val="center"/>
          </w:tcPr>
          <w:p w14:paraId="000001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206" w:type="dxa"/>
            <w:tcBorders>
              <w:top w:val="nil"/>
              <w:left w:val="nil"/>
              <w:bottom w:val="single" w:sz="4" w:space="0" w:color="2E74B5"/>
              <w:right w:val="single" w:sz="4" w:space="0" w:color="2E74B5"/>
            </w:tcBorders>
            <w:shd w:val="clear" w:color="auto" w:fill="auto"/>
            <w:vAlign w:val="center"/>
          </w:tcPr>
          <w:p w14:paraId="000001A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44%</w:t>
            </w:r>
          </w:p>
        </w:tc>
      </w:tr>
      <w:tr w:rsidR="00243A58" w14:paraId="1F73A67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A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195" w:type="dxa"/>
            <w:tcBorders>
              <w:top w:val="nil"/>
              <w:left w:val="nil"/>
              <w:bottom w:val="single" w:sz="4" w:space="0" w:color="2E74B5"/>
              <w:right w:val="single" w:sz="4" w:space="0" w:color="2E74B5"/>
            </w:tcBorders>
            <w:shd w:val="clear" w:color="auto" w:fill="auto"/>
            <w:vAlign w:val="center"/>
          </w:tcPr>
          <w:p w14:paraId="000001A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276" w:type="dxa"/>
            <w:tcBorders>
              <w:top w:val="nil"/>
              <w:left w:val="nil"/>
              <w:bottom w:val="single" w:sz="4" w:space="0" w:color="2E74B5"/>
              <w:right w:val="single" w:sz="4" w:space="0" w:color="2E74B5"/>
            </w:tcBorders>
            <w:shd w:val="clear" w:color="auto" w:fill="auto"/>
            <w:vAlign w:val="center"/>
          </w:tcPr>
          <w:p w14:paraId="000001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9,75 €</w:t>
            </w:r>
          </w:p>
        </w:tc>
        <w:tc>
          <w:tcPr>
            <w:tcW w:w="1134" w:type="dxa"/>
            <w:tcBorders>
              <w:top w:val="nil"/>
              <w:left w:val="nil"/>
              <w:bottom w:val="single" w:sz="4" w:space="0" w:color="2E74B5"/>
              <w:right w:val="single" w:sz="4" w:space="0" w:color="2E74B5"/>
            </w:tcBorders>
            <w:shd w:val="clear" w:color="auto" w:fill="auto"/>
            <w:vAlign w:val="center"/>
          </w:tcPr>
          <w:p w14:paraId="000001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9.360 €</w:t>
            </w:r>
          </w:p>
        </w:tc>
        <w:tc>
          <w:tcPr>
            <w:tcW w:w="1417" w:type="dxa"/>
            <w:tcBorders>
              <w:top w:val="nil"/>
              <w:left w:val="nil"/>
              <w:bottom w:val="single" w:sz="4" w:space="0" w:color="2E74B5"/>
              <w:right w:val="single" w:sz="4" w:space="0" w:color="2E74B5"/>
            </w:tcBorders>
            <w:shd w:val="clear" w:color="auto" w:fill="auto"/>
            <w:vAlign w:val="center"/>
          </w:tcPr>
          <w:p w14:paraId="000001A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134" w:type="dxa"/>
            <w:tcBorders>
              <w:top w:val="nil"/>
              <w:left w:val="nil"/>
              <w:bottom w:val="single" w:sz="4" w:space="0" w:color="2E74B5"/>
              <w:right w:val="single" w:sz="4" w:space="0" w:color="2E74B5"/>
            </w:tcBorders>
            <w:shd w:val="clear" w:color="auto" w:fill="auto"/>
            <w:vAlign w:val="center"/>
          </w:tcPr>
          <w:p w14:paraId="000001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23.940 €</w:t>
            </w:r>
          </w:p>
        </w:tc>
        <w:tc>
          <w:tcPr>
            <w:tcW w:w="1245" w:type="dxa"/>
            <w:tcBorders>
              <w:top w:val="nil"/>
              <w:left w:val="nil"/>
              <w:bottom w:val="single" w:sz="4" w:space="0" w:color="2E74B5"/>
              <w:right w:val="single" w:sz="4" w:space="0" w:color="2E74B5"/>
            </w:tcBorders>
            <w:shd w:val="clear" w:color="auto" w:fill="auto"/>
            <w:vAlign w:val="center"/>
          </w:tcPr>
          <w:p w14:paraId="000001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206" w:type="dxa"/>
            <w:tcBorders>
              <w:top w:val="nil"/>
              <w:left w:val="nil"/>
              <w:bottom w:val="single" w:sz="4" w:space="0" w:color="2E74B5"/>
              <w:right w:val="single" w:sz="4" w:space="0" w:color="2E74B5"/>
            </w:tcBorders>
            <w:shd w:val="clear" w:color="auto" w:fill="auto"/>
            <w:vAlign w:val="center"/>
          </w:tcPr>
          <w:p w14:paraId="000001A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32C528C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A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195" w:type="dxa"/>
            <w:tcBorders>
              <w:top w:val="nil"/>
              <w:left w:val="nil"/>
              <w:bottom w:val="single" w:sz="4" w:space="0" w:color="2E74B5"/>
              <w:right w:val="single" w:sz="4" w:space="0" w:color="2E74B5"/>
            </w:tcBorders>
            <w:shd w:val="clear" w:color="auto" w:fill="auto"/>
            <w:vAlign w:val="center"/>
          </w:tcPr>
          <w:p w14:paraId="000001A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276" w:type="dxa"/>
            <w:tcBorders>
              <w:top w:val="nil"/>
              <w:left w:val="nil"/>
              <w:bottom w:val="single" w:sz="4" w:space="0" w:color="2E74B5"/>
              <w:right w:val="single" w:sz="4" w:space="0" w:color="2E74B5"/>
            </w:tcBorders>
            <w:shd w:val="clear" w:color="auto" w:fill="auto"/>
            <w:vAlign w:val="center"/>
          </w:tcPr>
          <w:p w14:paraId="000001A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9,09 €</w:t>
            </w:r>
          </w:p>
        </w:tc>
        <w:tc>
          <w:tcPr>
            <w:tcW w:w="1134" w:type="dxa"/>
            <w:tcBorders>
              <w:top w:val="nil"/>
              <w:left w:val="nil"/>
              <w:bottom w:val="single" w:sz="4" w:space="0" w:color="2E74B5"/>
              <w:right w:val="single" w:sz="4" w:space="0" w:color="2E74B5"/>
            </w:tcBorders>
            <w:shd w:val="clear" w:color="auto" w:fill="auto"/>
            <w:vAlign w:val="center"/>
          </w:tcPr>
          <w:p w14:paraId="000001B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8.726 €</w:t>
            </w:r>
          </w:p>
        </w:tc>
        <w:tc>
          <w:tcPr>
            <w:tcW w:w="1417" w:type="dxa"/>
            <w:tcBorders>
              <w:top w:val="nil"/>
              <w:left w:val="nil"/>
              <w:bottom w:val="single" w:sz="4" w:space="0" w:color="2E74B5"/>
              <w:right w:val="single" w:sz="4" w:space="0" w:color="2E74B5"/>
            </w:tcBorders>
            <w:shd w:val="clear" w:color="auto" w:fill="auto"/>
            <w:vAlign w:val="center"/>
          </w:tcPr>
          <w:p w14:paraId="000001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134" w:type="dxa"/>
            <w:tcBorders>
              <w:top w:val="nil"/>
              <w:left w:val="nil"/>
              <w:bottom w:val="single" w:sz="4" w:space="0" w:color="2E74B5"/>
              <w:right w:val="single" w:sz="4" w:space="0" w:color="2E74B5"/>
            </w:tcBorders>
            <w:shd w:val="clear" w:color="auto" w:fill="auto"/>
            <w:vAlign w:val="center"/>
          </w:tcPr>
          <w:p w14:paraId="000001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25.639 €</w:t>
            </w:r>
          </w:p>
        </w:tc>
        <w:tc>
          <w:tcPr>
            <w:tcW w:w="1245" w:type="dxa"/>
            <w:tcBorders>
              <w:top w:val="nil"/>
              <w:left w:val="nil"/>
              <w:bottom w:val="single" w:sz="4" w:space="0" w:color="2E74B5"/>
              <w:right w:val="single" w:sz="4" w:space="0" w:color="2E74B5"/>
            </w:tcBorders>
            <w:shd w:val="clear" w:color="auto" w:fill="auto"/>
            <w:vAlign w:val="center"/>
          </w:tcPr>
          <w:p w14:paraId="000001B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206" w:type="dxa"/>
            <w:tcBorders>
              <w:top w:val="nil"/>
              <w:left w:val="nil"/>
              <w:bottom w:val="single" w:sz="4" w:space="0" w:color="2E74B5"/>
              <w:right w:val="single" w:sz="4" w:space="0" w:color="2E74B5"/>
            </w:tcBorders>
            <w:shd w:val="clear" w:color="auto" w:fill="auto"/>
            <w:vAlign w:val="center"/>
          </w:tcPr>
          <w:p w14:paraId="000001B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34%</w:t>
            </w:r>
          </w:p>
        </w:tc>
      </w:tr>
      <w:tr w:rsidR="00243A58" w14:paraId="50BAFB9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B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195" w:type="dxa"/>
            <w:tcBorders>
              <w:top w:val="nil"/>
              <w:left w:val="nil"/>
              <w:bottom w:val="single" w:sz="4" w:space="0" w:color="2E74B5"/>
              <w:right w:val="single" w:sz="4" w:space="0" w:color="2E74B5"/>
            </w:tcBorders>
            <w:shd w:val="clear" w:color="auto" w:fill="auto"/>
            <w:vAlign w:val="center"/>
          </w:tcPr>
          <w:p w14:paraId="000001B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76" w:type="dxa"/>
            <w:tcBorders>
              <w:top w:val="nil"/>
              <w:left w:val="nil"/>
              <w:bottom w:val="single" w:sz="4" w:space="0" w:color="2E74B5"/>
              <w:right w:val="single" w:sz="4" w:space="0" w:color="2E74B5"/>
            </w:tcBorders>
            <w:shd w:val="clear" w:color="auto" w:fill="auto"/>
            <w:vAlign w:val="center"/>
          </w:tcPr>
          <w:p w14:paraId="000001B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134" w:type="dxa"/>
            <w:tcBorders>
              <w:top w:val="nil"/>
              <w:left w:val="nil"/>
              <w:bottom w:val="single" w:sz="4" w:space="0" w:color="2E74B5"/>
              <w:right w:val="single" w:sz="4" w:space="0" w:color="2E74B5"/>
            </w:tcBorders>
            <w:shd w:val="clear" w:color="auto" w:fill="auto"/>
            <w:vAlign w:val="center"/>
          </w:tcPr>
          <w:p w14:paraId="000001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8.362 €</w:t>
            </w:r>
          </w:p>
        </w:tc>
        <w:tc>
          <w:tcPr>
            <w:tcW w:w="1417" w:type="dxa"/>
            <w:tcBorders>
              <w:top w:val="nil"/>
              <w:left w:val="nil"/>
              <w:bottom w:val="single" w:sz="4" w:space="0" w:color="2E74B5"/>
              <w:right w:val="single" w:sz="4" w:space="0" w:color="2E74B5"/>
            </w:tcBorders>
            <w:shd w:val="clear" w:color="auto" w:fill="auto"/>
            <w:vAlign w:val="center"/>
          </w:tcPr>
          <w:p w14:paraId="000001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134" w:type="dxa"/>
            <w:tcBorders>
              <w:top w:val="nil"/>
              <w:left w:val="nil"/>
              <w:bottom w:val="single" w:sz="4" w:space="0" w:color="2E74B5"/>
              <w:right w:val="single" w:sz="4" w:space="0" w:color="2E74B5"/>
            </w:tcBorders>
            <w:shd w:val="clear" w:color="auto" w:fill="auto"/>
            <w:vAlign w:val="center"/>
          </w:tcPr>
          <w:p w14:paraId="000001B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245" w:type="dxa"/>
            <w:tcBorders>
              <w:top w:val="nil"/>
              <w:left w:val="nil"/>
              <w:bottom w:val="single" w:sz="4" w:space="0" w:color="2E74B5"/>
              <w:right w:val="single" w:sz="4" w:space="0" w:color="2E74B5"/>
            </w:tcBorders>
            <w:shd w:val="clear" w:color="auto" w:fill="auto"/>
            <w:vAlign w:val="center"/>
          </w:tcPr>
          <w:p w14:paraId="000001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206" w:type="dxa"/>
            <w:tcBorders>
              <w:top w:val="nil"/>
              <w:left w:val="nil"/>
              <w:bottom w:val="single" w:sz="4" w:space="0" w:color="2E74B5"/>
              <w:right w:val="single" w:sz="4" w:space="0" w:color="2E74B5"/>
            </w:tcBorders>
            <w:shd w:val="clear" w:color="auto" w:fill="auto"/>
            <w:vAlign w:val="center"/>
          </w:tcPr>
          <w:p w14:paraId="000001B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3052B5C2"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B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276" w:type="dxa"/>
            <w:tcBorders>
              <w:top w:val="nil"/>
              <w:left w:val="nil"/>
              <w:bottom w:val="single" w:sz="4" w:space="0" w:color="2E74B5"/>
              <w:right w:val="single" w:sz="4" w:space="0" w:color="2E74B5"/>
            </w:tcBorders>
            <w:shd w:val="clear" w:color="auto" w:fill="auto"/>
            <w:vAlign w:val="center"/>
          </w:tcPr>
          <w:p w14:paraId="000001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5,72 €</w:t>
            </w:r>
          </w:p>
        </w:tc>
        <w:tc>
          <w:tcPr>
            <w:tcW w:w="1134" w:type="dxa"/>
            <w:tcBorders>
              <w:top w:val="nil"/>
              <w:left w:val="nil"/>
              <w:bottom w:val="single" w:sz="4" w:space="0" w:color="2E74B5"/>
              <w:right w:val="single" w:sz="4" w:space="0" w:color="2E74B5"/>
            </w:tcBorders>
            <w:shd w:val="clear" w:color="auto" w:fill="auto"/>
            <w:vAlign w:val="center"/>
          </w:tcPr>
          <w:p w14:paraId="000001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5.491 €</w:t>
            </w:r>
          </w:p>
        </w:tc>
        <w:tc>
          <w:tcPr>
            <w:tcW w:w="1417" w:type="dxa"/>
            <w:tcBorders>
              <w:top w:val="nil"/>
              <w:left w:val="nil"/>
              <w:bottom w:val="single" w:sz="4" w:space="0" w:color="2E74B5"/>
              <w:right w:val="single" w:sz="4" w:space="0" w:color="2E74B5"/>
            </w:tcBorders>
            <w:shd w:val="clear" w:color="auto" w:fill="auto"/>
            <w:vAlign w:val="center"/>
          </w:tcPr>
          <w:p w14:paraId="000001C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134" w:type="dxa"/>
            <w:tcBorders>
              <w:top w:val="nil"/>
              <w:left w:val="nil"/>
              <w:bottom w:val="single" w:sz="4" w:space="0" w:color="2E74B5"/>
              <w:right w:val="single" w:sz="4" w:space="0" w:color="2E74B5"/>
            </w:tcBorders>
            <w:shd w:val="clear" w:color="auto" w:fill="auto"/>
            <w:vAlign w:val="center"/>
          </w:tcPr>
          <w:p w14:paraId="000001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21.442 €</w:t>
            </w:r>
          </w:p>
        </w:tc>
        <w:tc>
          <w:tcPr>
            <w:tcW w:w="1245" w:type="dxa"/>
            <w:tcBorders>
              <w:top w:val="nil"/>
              <w:left w:val="nil"/>
              <w:bottom w:val="single" w:sz="4" w:space="0" w:color="2E74B5"/>
              <w:right w:val="single" w:sz="4" w:space="0" w:color="2E74B5"/>
            </w:tcBorders>
            <w:shd w:val="clear" w:color="auto" w:fill="auto"/>
            <w:vAlign w:val="center"/>
          </w:tcPr>
          <w:p w14:paraId="000001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w:t>
            </w:r>
          </w:p>
        </w:tc>
        <w:tc>
          <w:tcPr>
            <w:tcW w:w="1206" w:type="dxa"/>
            <w:tcBorders>
              <w:top w:val="nil"/>
              <w:left w:val="nil"/>
              <w:bottom w:val="single" w:sz="4" w:space="0" w:color="2E74B5"/>
              <w:right w:val="single" w:sz="4" w:space="0" w:color="2E74B5"/>
            </w:tcBorders>
            <w:shd w:val="clear" w:color="auto" w:fill="auto"/>
            <w:vAlign w:val="center"/>
          </w:tcPr>
          <w:p w14:paraId="000001C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7013AE8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C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276" w:type="dxa"/>
            <w:tcBorders>
              <w:top w:val="nil"/>
              <w:left w:val="nil"/>
              <w:bottom w:val="single" w:sz="4" w:space="0" w:color="2E74B5"/>
              <w:right w:val="single" w:sz="4" w:space="0" w:color="2E74B5"/>
            </w:tcBorders>
            <w:shd w:val="clear" w:color="auto" w:fill="auto"/>
            <w:vAlign w:val="center"/>
          </w:tcPr>
          <w:p w14:paraId="000001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7,19 €</w:t>
            </w:r>
          </w:p>
        </w:tc>
        <w:tc>
          <w:tcPr>
            <w:tcW w:w="1134" w:type="dxa"/>
            <w:tcBorders>
              <w:top w:val="nil"/>
              <w:left w:val="nil"/>
              <w:bottom w:val="single" w:sz="4" w:space="0" w:color="2E74B5"/>
              <w:right w:val="single" w:sz="4" w:space="0" w:color="2E74B5"/>
            </w:tcBorders>
            <w:shd w:val="clear" w:color="auto" w:fill="auto"/>
            <w:vAlign w:val="center"/>
          </w:tcPr>
          <w:p w14:paraId="000001C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6.902 €</w:t>
            </w:r>
          </w:p>
        </w:tc>
        <w:tc>
          <w:tcPr>
            <w:tcW w:w="1417" w:type="dxa"/>
            <w:tcBorders>
              <w:top w:val="nil"/>
              <w:left w:val="nil"/>
              <w:bottom w:val="single" w:sz="4" w:space="0" w:color="2E74B5"/>
              <w:right w:val="single" w:sz="4" w:space="0" w:color="2E74B5"/>
            </w:tcBorders>
            <w:shd w:val="clear" w:color="auto" w:fill="auto"/>
            <w:vAlign w:val="center"/>
          </w:tcPr>
          <w:p w14:paraId="000001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134" w:type="dxa"/>
            <w:tcBorders>
              <w:top w:val="nil"/>
              <w:left w:val="nil"/>
              <w:bottom w:val="single" w:sz="4" w:space="0" w:color="2E74B5"/>
              <w:right w:val="single" w:sz="4" w:space="0" w:color="2E74B5"/>
            </w:tcBorders>
            <w:shd w:val="clear" w:color="auto" w:fill="auto"/>
            <w:vAlign w:val="center"/>
          </w:tcPr>
          <w:p w14:paraId="000001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23.878 €</w:t>
            </w:r>
          </w:p>
        </w:tc>
        <w:tc>
          <w:tcPr>
            <w:tcW w:w="1245" w:type="dxa"/>
            <w:tcBorders>
              <w:top w:val="nil"/>
              <w:left w:val="nil"/>
              <w:bottom w:val="single" w:sz="4" w:space="0" w:color="2E74B5"/>
              <w:right w:val="single" w:sz="4" w:space="0" w:color="2E74B5"/>
            </w:tcBorders>
            <w:shd w:val="clear" w:color="auto" w:fill="auto"/>
            <w:vAlign w:val="center"/>
          </w:tcPr>
          <w:p w14:paraId="000001C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w:t>
            </w:r>
          </w:p>
        </w:tc>
        <w:tc>
          <w:tcPr>
            <w:tcW w:w="1206" w:type="dxa"/>
            <w:tcBorders>
              <w:top w:val="nil"/>
              <w:left w:val="nil"/>
              <w:bottom w:val="single" w:sz="4" w:space="0" w:color="2E74B5"/>
              <w:right w:val="single" w:sz="4" w:space="0" w:color="2E74B5"/>
            </w:tcBorders>
            <w:shd w:val="clear" w:color="auto" w:fill="auto"/>
            <w:vAlign w:val="center"/>
          </w:tcPr>
          <w:p w14:paraId="000001C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3E1ACC0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C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C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276" w:type="dxa"/>
            <w:tcBorders>
              <w:top w:val="nil"/>
              <w:left w:val="nil"/>
              <w:bottom w:val="single" w:sz="4" w:space="0" w:color="2E74B5"/>
              <w:right w:val="single" w:sz="4" w:space="0" w:color="2E74B5"/>
            </w:tcBorders>
            <w:shd w:val="clear" w:color="auto" w:fill="auto"/>
            <w:vAlign w:val="center"/>
          </w:tcPr>
          <w:p w14:paraId="000001C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5,69 €</w:t>
            </w:r>
          </w:p>
        </w:tc>
        <w:tc>
          <w:tcPr>
            <w:tcW w:w="1134" w:type="dxa"/>
            <w:tcBorders>
              <w:top w:val="nil"/>
              <w:left w:val="nil"/>
              <w:bottom w:val="single" w:sz="4" w:space="0" w:color="2E74B5"/>
              <w:right w:val="single" w:sz="4" w:space="0" w:color="2E74B5"/>
            </w:tcBorders>
            <w:shd w:val="clear" w:color="auto" w:fill="auto"/>
            <w:vAlign w:val="center"/>
          </w:tcPr>
          <w:p w14:paraId="000001D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5.462 €</w:t>
            </w:r>
          </w:p>
        </w:tc>
        <w:tc>
          <w:tcPr>
            <w:tcW w:w="1417" w:type="dxa"/>
            <w:tcBorders>
              <w:top w:val="nil"/>
              <w:left w:val="nil"/>
              <w:bottom w:val="single" w:sz="4" w:space="0" w:color="2E74B5"/>
              <w:right w:val="single" w:sz="4" w:space="0" w:color="2E74B5"/>
            </w:tcBorders>
            <w:shd w:val="clear" w:color="auto" w:fill="auto"/>
            <w:vAlign w:val="center"/>
          </w:tcPr>
          <w:p w14:paraId="000001D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134" w:type="dxa"/>
            <w:tcBorders>
              <w:top w:val="nil"/>
              <w:left w:val="nil"/>
              <w:bottom w:val="single" w:sz="4" w:space="0" w:color="2E74B5"/>
              <w:right w:val="single" w:sz="4" w:space="0" w:color="2E74B5"/>
            </w:tcBorders>
            <w:shd w:val="clear" w:color="auto" w:fill="auto"/>
            <w:vAlign w:val="center"/>
          </w:tcPr>
          <w:p w14:paraId="000001D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21.828 €</w:t>
            </w:r>
          </w:p>
        </w:tc>
        <w:tc>
          <w:tcPr>
            <w:tcW w:w="1245" w:type="dxa"/>
            <w:tcBorders>
              <w:top w:val="nil"/>
              <w:left w:val="nil"/>
              <w:bottom w:val="single" w:sz="4" w:space="0" w:color="2E74B5"/>
              <w:right w:val="single" w:sz="4" w:space="0" w:color="2E74B5"/>
            </w:tcBorders>
            <w:shd w:val="clear" w:color="auto" w:fill="auto"/>
            <w:vAlign w:val="center"/>
          </w:tcPr>
          <w:p w14:paraId="000001D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1D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25120CE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D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D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276" w:type="dxa"/>
            <w:tcBorders>
              <w:top w:val="nil"/>
              <w:left w:val="nil"/>
              <w:bottom w:val="single" w:sz="4" w:space="0" w:color="2E74B5"/>
              <w:right w:val="single" w:sz="4" w:space="0" w:color="2E74B5"/>
            </w:tcBorders>
            <w:shd w:val="clear" w:color="auto" w:fill="auto"/>
            <w:vAlign w:val="center"/>
          </w:tcPr>
          <w:p w14:paraId="000001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6,12 €</w:t>
            </w:r>
          </w:p>
        </w:tc>
        <w:tc>
          <w:tcPr>
            <w:tcW w:w="1134" w:type="dxa"/>
            <w:tcBorders>
              <w:top w:val="nil"/>
              <w:left w:val="nil"/>
              <w:bottom w:val="single" w:sz="4" w:space="0" w:color="2E74B5"/>
              <w:right w:val="single" w:sz="4" w:space="0" w:color="2E74B5"/>
            </w:tcBorders>
            <w:shd w:val="clear" w:color="auto" w:fill="auto"/>
            <w:vAlign w:val="center"/>
          </w:tcPr>
          <w:p w14:paraId="000001D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5.875 €</w:t>
            </w:r>
          </w:p>
        </w:tc>
        <w:tc>
          <w:tcPr>
            <w:tcW w:w="1417" w:type="dxa"/>
            <w:tcBorders>
              <w:top w:val="nil"/>
              <w:left w:val="nil"/>
              <w:bottom w:val="single" w:sz="4" w:space="0" w:color="2E74B5"/>
              <w:right w:val="single" w:sz="4" w:space="0" w:color="2E74B5"/>
            </w:tcBorders>
            <w:shd w:val="clear" w:color="auto" w:fill="auto"/>
            <w:vAlign w:val="center"/>
          </w:tcPr>
          <w:p w14:paraId="000001D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134" w:type="dxa"/>
            <w:tcBorders>
              <w:top w:val="nil"/>
              <w:left w:val="nil"/>
              <w:bottom w:val="single" w:sz="4" w:space="0" w:color="2E74B5"/>
              <w:right w:val="single" w:sz="4" w:space="0" w:color="2E74B5"/>
            </w:tcBorders>
            <w:shd w:val="clear" w:color="auto" w:fill="auto"/>
            <w:vAlign w:val="center"/>
          </w:tcPr>
          <w:p w14:paraId="000001D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21.850 €</w:t>
            </w:r>
          </w:p>
        </w:tc>
        <w:tc>
          <w:tcPr>
            <w:tcW w:w="1245" w:type="dxa"/>
            <w:tcBorders>
              <w:top w:val="nil"/>
              <w:left w:val="nil"/>
              <w:bottom w:val="single" w:sz="4" w:space="0" w:color="2E74B5"/>
              <w:right w:val="single" w:sz="4" w:space="0" w:color="2E74B5"/>
            </w:tcBorders>
            <w:shd w:val="clear" w:color="auto" w:fill="auto"/>
            <w:vAlign w:val="center"/>
          </w:tcPr>
          <w:p w14:paraId="000001D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w:t>
            </w:r>
          </w:p>
        </w:tc>
        <w:tc>
          <w:tcPr>
            <w:tcW w:w="1206" w:type="dxa"/>
            <w:tcBorders>
              <w:top w:val="nil"/>
              <w:left w:val="nil"/>
              <w:bottom w:val="single" w:sz="4" w:space="0" w:color="2E74B5"/>
              <w:right w:val="single" w:sz="4" w:space="0" w:color="2E74B5"/>
            </w:tcBorders>
            <w:shd w:val="clear" w:color="auto" w:fill="auto"/>
            <w:vAlign w:val="center"/>
          </w:tcPr>
          <w:p w14:paraId="000001D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4084A92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D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D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276" w:type="dxa"/>
            <w:tcBorders>
              <w:top w:val="nil"/>
              <w:left w:val="nil"/>
              <w:bottom w:val="single" w:sz="4" w:space="0" w:color="2E74B5"/>
              <w:right w:val="single" w:sz="4" w:space="0" w:color="2E74B5"/>
            </w:tcBorders>
            <w:shd w:val="clear" w:color="auto" w:fill="auto"/>
            <w:vAlign w:val="center"/>
          </w:tcPr>
          <w:p w14:paraId="000001D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7,74 €</w:t>
            </w:r>
          </w:p>
        </w:tc>
        <w:tc>
          <w:tcPr>
            <w:tcW w:w="1134" w:type="dxa"/>
            <w:tcBorders>
              <w:top w:val="nil"/>
              <w:left w:val="nil"/>
              <w:bottom w:val="single" w:sz="4" w:space="0" w:color="2E74B5"/>
              <w:right w:val="single" w:sz="4" w:space="0" w:color="2E74B5"/>
            </w:tcBorders>
            <w:shd w:val="clear" w:color="auto" w:fill="auto"/>
            <w:vAlign w:val="center"/>
          </w:tcPr>
          <w:p w14:paraId="000001E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7.430 €</w:t>
            </w:r>
          </w:p>
        </w:tc>
        <w:tc>
          <w:tcPr>
            <w:tcW w:w="1417" w:type="dxa"/>
            <w:tcBorders>
              <w:top w:val="nil"/>
              <w:left w:val="nil"/>
              <w:bottom w:val="single" w:sz="4" w:space="0" w:color="2E74B5"/>
              <w:right w:val="single" w:sz="4" w:space="0" w:color="2E74B5"/>
            </w:tcBorders>
            <w:shd w:val="clear" w:color="auto" w:fill="auto"/>
            <w:vAlign w:val="center"/>
          </w:tcPr>
          <w:p w14:paraId="000001E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134" w:type="dxa"/>
            <w:tcBorders>
              <w:top w:val="nil"/>
              <w:left w:val="nil"/>
              <w:bottom w:val="single" w:sz="4" w:space="0" w:color="2E74B5"/>
              <w:right w:val="single" w:sz="4" w:space="0" w:color="2E74B5"/>
            </w:tcBorders>
            <w:shd w:val="clear" w:color="auto" w:fill="auto"/>
            <w:vAlign w:val="center"/>
          </w:tcPr>
          <w:p w14:paraId="000001E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24.666 €</w:t>
            </w:r>
          </w:p>
        </w:tc>
        <w:tc>
          <w:tcPr>
            <w:tcW w:w="1245" w:type="dxa"/>
            <w:tcBorders>
              <w:top w:val="nil"/>
              <w:left w:val="nil"/>
              <w:bottom w:val="single" w:sz="4" w:space="0" w:color="2E74B5"/>
              <w:right w:val="single" w:sz="4" w:space="0" w:color="2E74B5"/>
            </w:tcBorders>
            <w:shd w:val="clear" w:color="auto" w:fill="auto"/>
            <w:vAlign w:val="center"/>
          </w:tcPr>
          <w:p w14:paraId="000001E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E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C5AAE8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E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E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276" w:type="dxa"/>
            <w:tcBorders>
              <w:top w:val="nil"/>
              <w:left w:val="nil"/>
              <w:bottom w:val="single" w:sz="4" w:space="0" w:color="2E74B5"/>
              <w:right w:val="single" w:sz="4" w:space="0" w:color="2E74B5"/>
            </w:tcBorders>
            <w:shd w:val="clear" w:color="auto" w:fill="auto"/>
            <w:vAlign w:val="center"/>
          </w:tcPr>
          <w:p w14:paraId="000001E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7,64 €</w:t>
            </w:r>
          </w:p>
        </w:tc>
        <w:tc>
          <w:tcPr>
            <w:tcW w:w="1134" w:type="dxa"/>
            <w:tcBorders>
              <w:top w:val="nil"/>
              <w:left w:val="nil"/>
              <w:bottom w:val="single" w:sz="4" w:space="0" w:color="2E74B5"/>
              <w:right w:val="single" w:sz="4" w:space="0" w:color="2E74B5"/>
            </w:tcBorders>
            <w:shd w:val="clear" w:color="auto" w:fill="auto"/>
            <w:vAlign w:val="center"/>
          </w:tcPr>
          <w:p w14:paraId="000001E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7.334 €</w:t>
            </w:r>
          </w:p>
        </w:tc>
        <w:tc>
          <w:tcPr>
            <w:tcW w:w="1417" w:type="dxa"/>
            <w:tcBorders>
              <w:top w:val="nil"/>
              <w:left w:val="nil"/>
              <w:bottom w:val="single" w:sz="4" w:space="0" w:color="2E74B5"/>
              <w:right w:val="single" w:sz="4" w:space="0" w:color="2E74B5"/>
            </w:tcBorders>
            <w:shd w:val="clear" w:color="auto" w:fill="auto"/>
            <w:vAlign w:val="center"/>
          </w:tcPr>
          <w:p w14:paraId="000001E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134" w:type="dxa"/>
            <w:tcBorders>
              <w:top w:val="nil"/>
              <w:left w:val="nil"/>
              <w:bottom w:val="single" w:sz="4" w:space="0" w:color="2E74B5"/>
              <w:right w:val="single" w:sz="4" w:space="0" w:color="2E74B5"/>
            </w:tcBorders>
            <w:shd w:val="clear" w:color="auto" w:fill="auto"/>
            <w:vAlign w:val="center"/>
          </w:tcPr>
          <w:p w14:paraId="000001E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22.296 €</w:t>
            </w:r>
          </w:p>
        </w:tc>
        <w:tc>
          <w:tcPr>
            <w:tcW w:w="1245" w:type="dxa"/>
            <w:tcBorders>
              <w:top w:val="nil"/>
              <w:left w:val="nil"/>
              <w:bottom w:val="single" w:sz="4" w:space="0" w:color="2E74B5"/>
              <w:right w:val="single" w:sz="4" w:space="0" w:color="2E74B5"/>
            </w:tcBorders>
            <w:shd w:val="clear" w:color="auto" w:fill="auto"/>
            <w:vAlign w:val="center"/>
          </w:tcPr>
          <w:p w14:paraId="000001E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206" w:type="dxa"/>
            <w:tcBorders>
              <w:top w:val="nil"/>
              <w:left w:val="nil"/>
              <w:bottom w:val="single" w:sz="4" w:space="0" w:color="2E74B5"/>
              <w:right w:val="single" w:sz="4" w:space="0" w:color="2E74B5"/>
            </w:tcBorders>
            <w:shd w:val="clear" w:color="auto" w:fill="auto"/>
            <w:vAlign w:val="center"/>
          </w:tcPr>
          <w:p w14:paraId="000001E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33%</w:t>
            </w:r>
          </w:p>
        </w:tc>
      </w:tr>
      <w:tr w:rsidR="00243A58" w14:paraId="7DE5B3E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E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E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276" w:type="dxa"/>
            <w:tcBorders>
              <w:top w:val="nil"/>
              <w:left w:val="nil"/>
              <w:bottom w:val="single" w:sz="4" w:space="0" w:color="2E74B5"/>
              <w:right w:val="single" w:sz="4" w:space="0" w:color="2E74B5"/>
            </w:tcBorders>
            <w:shd w:val="clear" w:color="auto" w:fill="auto"/>
            <w:vAlign w:val="center"/>
          </w:tcPr>
          <w:p w14:paraId="000001E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134" w:type="dxa"/>
            <w:tcBorders>
              <w:top w:val="nil"/>
              <w:left w:val="nil"/>
              <w:bottom w:val="single" w:sz="4" w:space="0" w:color="2E74B5"/>
              <w:right w:val="single" w:sz="4" w:space="0" w:color="2E74B5"/>
            </w:tcBorders>
            <w:shd w:val="clear" w:color="auto" w:fill="auto"/>
            <w:vAlign w:val="center"/>
          </w:tcPr>
          <w:p w14:paraId="000001F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17" w:type="dxa"/>
            <w:tcBorders>
              <w:top w:val="nil"/>
              <w:left w:val="nil"/>
              <w:bottom w:val="single" w:sz="4" w:space="0" w:color="2E74B5"/>
              <w:right w:val="single" w:sz="4" w:space="0" w:color="2E74B5"/>
            </w:tcBorders>
            <w:shd w:val="clear" w:color="auto" w:fill="auto"/>
            <w:vAlign w:val="center"/>
          </w:tcPr>
          <w:p w14:paraId="000001F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134" w:type="dxa"/>
            <w:tcBorders>
              <w:top w:val="nil"/>
              <w:left w:val="nil"/>
              <w:bottom w:val="single" w:sz="4" w:space="0" w:color="2E74B5"/>
              <w:right w:val="single" w:sz="4" w:space="0" w:color="2E74B5"/>
            </w:tcBorders>
            <w:shd w:val="clear" w:color="auto" w:fill="auto"/>
            <w:vAlign w:val="center"/>
          </w:tcPr>
          <w:p w14:paraId="000001F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21.231 €</w:t>
            </w:r>
          </w:p>
        </w:tc>
        <w:tc>
          <w:tcPr>
            <w:tcW w:w="1245" w:type="dxa"/>
            <w:tcBorders>
              <w:top w:val="nil"/>
              <w:left w:val="nil"/>
              <w:bottom w:val="single" w:sz="4" w:space="0" w:color="2E74B5"/>
              <w:right w:val="single" w:sz="4" w:space="0" w:color="2E74B5"/>
            </w:tcBorders>
            <w:shd w:val="clear" w:color="auto" w:fill="auto"/>
            <w:vAlign w:val="center"/>
          </w:tcPr>
          <w:p w14:paraId="000001F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06" w:type="dxa"/>
            <w:tcBorders>
              <w:top w:val="nil"/>
              <w:left w:val="nil"/>
              <w:bottom w:val="single" w:sz="4" w:space="0" w:color="2E74B5"/>
              <w:right w:val="single" w:sz="4" w:space="0" w:color="2E74B5"/>
            </w:tcBorders>
            <w:shd w:val="clear" w:color="auto" w:fill="auto"/>
            <w:vAlign w:val="center"/>
          </w:tcPr>
          <w:p w14:paraId="000001F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w:t>
            </w:r>
          </w:p>
        </w:tc>
      </w:tr>
      <w:tr w:rsidR="00243A58" w14:paraId="7033765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F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F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276" w:type="dxa"/>
            <w:tcBorders>
              <w:top w:val="nil"/>
              <w:left w:val="nil"/>
              <w:bottom w:val="single" w:sz="4" w:space="0" w:color="2E74B5"/>
              <w:right w:val="single" w:sz="4" w:space="0" w:color="2E74B5"/>
            </w:tcBorders>
            <w:shd w:val="clear" w:color="auto" w:fill="auto"/>
            <w:vAlign w:val="center"/>
          </w:tcPr>
          <w:p w14:paraId="000001F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7,16 €</w:t>
            </w:r>
          </w:p>
        </w:tc>
        <w:tc>
          <w:tcPr>
            <w:tcW w:w="1134" w:type="dxa"/>
            <w:tcBorders>
              <w:top w:val="nil"/>
              <w:left w:val="nil"/>
              <w:bottom w:val="single" w:sz="4" w:space="0" w:color="2E74B5"/>
              <w:right w:val="single" w:sz="4" w:space="0" w:color="2E74B5"/>
            </w:tcBorders>
            <w:shd w:val="clear" w:color="auto" w:fill="auto"/>
            <w:vAlign w:val="center"/>
          </w:tcPr>
          <w:p w14:paraId="000001F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6.874 €</w:t>
            </w:r>
          </w:p>
        </w:tc>
        <w:tc>
          <w:tcPr>
            <w:tcW w:w="1417" w:type="dxa"/>
            <w:tcBorders>
              <w:top w:val="nil"/>
              <w:left w:val="nil"/>
              <w:bottom w:val="single" w:sz="4" w:space="0" w:color="2E74B5"/>
              <w:right w:val="single" w:sz="4" w:space="0" w:color="2E74B5"/>
            </w:tcBorders>
            <w:shd w:val="clear" w:color="auto" w:fill="auto"/>
            <w:vAlign w:val="center"/>
          </w:tcPr>
          <w:p w14:paraId="000001F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134" w:type="dxa"/>
            <w:tcBorders>
              <w:top w:val="nil"/>
              <w:left w:val="nil"/>
              <w:bottom w:val="single" w:sz="4" w:space="0" w:color="2E74B5"/>
              <w:right w:val="single" w:sz="4" w:space="0" w:color="2E74B5"/>
            </w:tcBorders>
            <w:shd w:val="clear" w:color="auto" w:fill="auto"/>
            <w:vAlign w:val="center"/>
          </w:tcPr>
          <w:p w14:paraId="000001F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22.973 €</w:t>
            </w:r>
          </w:p>
        </w:tc>
        <w:tc>
          <w:tcPr>
            <w:tcW w:w="1245" w:type="dxa"/>
            <w:tcBorders>
              <w:top w:val="nil"/>
              <w:left w:val="nil"/>
              <w:bottom w:val="single" w:sz="4" w:space="0" w:color="2E74B5"/>
              <w:right w:val="single" w:sz="4" w:space="0" w:color="2E74B5"/>
            </w:tcBorders>
            <w:shd w:val="clear" w:color="auto" w:fill="auto"/>
            <w:vAlign w:val="center"/>
          </w:tcPr>
          <w:p w14:paraId="000001F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F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0150B8B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F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F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276" w:type="dxa"/>
            <w:tcBorders>
              <w:top w:val="nil"/>
              <w:left w:val="nil"/>
              <w:bottom w:val="single" w:sz="4" w:space="0" w:color="2E74B5"/>
              <w:right w:val="single" w:sz="4" w:space="0" w:color="2E74B5"/>
            </w:tcBorders>
            <w:shd w:val="clear" w:color="auto" w:fill="auto"/>
            <w:vAlign w:val="center"/>
          </w:tcPr>
          <w:p w14:paraId="000001F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134" w:type="dxa"/>
            <w:tcBorders>
              <w:top w:val="nil"/>
              <w:left w:val="nil"/>
              <w:bottom w:val="single" w:sz="4" w:space="0" w:color="2E74B5"/>
              <w:right w:val="single" w:sz="4" w:space="0" w:color="2E74B5"/>
            </w:tcBorders>
            <w:shd w:val="clear" w:color="auto" w:fill="auto"/>
            <w:vAlign w:val="center"/>
          </w:tcPr>
          <w:p w14:paraId="0000020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5.280 €</w:t>
            </w:r>
          </w:p>
        </w:tc>
        <w:tc>
          <w:tcPr>
            <w:tcW w:w="1417" w:type="dxa"/>
            <w:tcBorders>
              <w:top w:val="nil"/>
              <w:left w:val="nil"/>
              <w:bottom w:val="single" w:sz="4" w:space="0" w:color="2E74B5"/>
              <w:right w:val="single" w:sz="4" w:space="0" w:color="2E74B5"/>
            </w:tcBorders>
            <w:shd w:val="clear" w:color="auto" w:fill="auto"/>
            <w:vAlign w:val="center"/>
          </w:tcPr>
          <w:p w14:paraId="0000020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134" w:type="dxa"/>
            <w:tcBorders>
              <w:top w:val="nil"/>
              <w:left w:val="nil"/>
              <w:bottom w:val="single" w:sz="4" w:space="0" w:color="2E74B5"/>
              <w:right w:val="single" w:sz="4" w:space="0" w:color="2E74B5"/>
            </w:tcBorders>
            <w:shd w:val="clear" w:color="auto" w:fill="auto"/>
            <w:vAlign w:val="center"/>
          </w:tcPr>
          <w:p w14:paraId="0000020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21.396 €</w:t>
            </w:r>
          </w:p>
        </w:tc>
        <w:tc>
          <w:tcPr>
            <w:tcW w:w="1245" w:type="dxa"/>
            <w:tcBorders>
              <w:top w:val="nil"/>
              <w:left w:val="nil"/>
              <w:bottom w:val="single" w:sz="4" w:space="0" w:color="2E74B5"/>
              <w:right w:val="single" w:sz="4" w:space="0" w:color="2E74B5"/>
            </w:tcBorders>
            <w:shd w:val="clear" w:color="auto" w:fill="auto"/>
            <w:vAlign w:val="center"/>
          </w:tcPr>
          <w:p w14:paraId="0000020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20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10CAD96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0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0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276" w:type="dxa"/>
            <w:tcBorders>
              <w:top w:val="nil"/>
              <w:left w:val="nil"/>
              <w:bottom w:val="single" w:sz="4" w:space="0" w:color="2E74B5"/>
              <w:right w:val="single" w:sz="4" w:space="0" w:color="2E74B5"/>
            </w:tcBorders>
            <w:shd w:val="clear" w:color="auto" w:fill="auto"/>
            <w:vAlign w:val="center"/>
          </w:tcPr>
          <w:p w14:paraId="0000020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6,44 €</w:t>
            </w:r>
          </w:p>
        </w:tc>
        <w:tc>
          <w:tcPr>
            <w:tcW w:w="1134" w:type="dxa"/>
            <w:tcBorders>
              <w:top w:val="nil"/>
              <w:left w:val="nil"/>
              <w:bottom w:val="single" w:sz="4" w:space="0" w:color="2E74B5"/>
              <w:right w:val="single" w:sz="4" w:space="0" w:color="2E74B5"/>
            </w:tcBorders>
            <w:shd w:val="clear" w:color="auto" w:fill="auto"/>
            <w:vAlign w:val="center"/>
          </w:tcPr>
          <w:p w14:paraId="0000020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6.182 €</w:t>
            </w:r>
          </w:p>
        </w:tc>
        <w:tc>
          <w:tcPr>
            <w:tcW w:w="1417" w:type="dxa"/>
            <w:tcBorders>
              <w:top w:val="nil"/>
              <w:left w:val="nil"/>
              <w:bottom w:val="single" w:sz="4" w:space="0" w:color="2E74B5"/>
              <w:right w:val="single" w:sz="4" w:space="0" w:color="2E74B5"/>
            </w:tcBorders>
            <w:shd w:val="clear" w:color="auto" w:fill="auto"/>
            <w:vAlign w:val="center"/>
          </w:tcPr>
          <w:p w14:paraId="0000020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134" w:type="dxa"/>
            <w:tcBorders>
              <w:top w:val="nil"/>
              <w:left w:val="nil"/>
              <w:bottom w:val="single" w:sz="4" w:space="0" w:color="2E74B5"/>
              <w:right w:val="single" w:sz="4" w:space="0" w:color="2E74B5"/>
            </w:tcBorders>
            <w:shd w:val="clear" w:color="auto" w:fill="auto"/>
            <w:vAlign w:val="center"/>
          </w:tcPr>
          <w:p w14:paraId="0000020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24.140 €</w:t>
            </w:r>
          </w:p>
        </w:tc>
        <w:tc>
          <w:tcPr>
            <w:tcW w:w="1245" w:type="dxa"/>
            <w:tcBorders>
              <w:top w:val="nil"/>
              <w:left w:val="nil"/>
              <w:bottom w:val="single" w:sz="4" w:space="0" w:color="2E74B5"/>
              <w:right w:val="single" w:sz="4" w:space="0" w:color="2E74B5"/>
            </w:tcBorders>
            <w:shd w:val="clear" w:color="auto" w:fill="auto"/>
            <w:vAlign w:val="center"/>
          </w:tcPr>
          <w:p w14:paraId="0000020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0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5102787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0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0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276" w:type="dxa"/>
            <w:tcBorders>
              <w:top w:val="nil"/>
              <w:left w:val="nil"/>
              <w:bottom w:val="single" w:sz="4" w:space="0" w:color="2E74B5"/>
              <w:right w:val="single" w:sz="4" w:space="0" w:color="2E74B5"/>
            </w:tcBorders>
            <w:shd w:val="clear" w:color="auto" w:fill="auto"/>
            <w:vAlign w:val="center"/>
          </w:tcPr>
          <w:p w14:paraId="0000020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5,27 €</w:t>
            </w:r>
          </w:p>
        </w:tc>
        <w:tc>
          <w:tcPr>
            <w:tcW w:w="1134" w:type="dxa"/>
            <w:tcBorders>
              <w:top w:val="nil"/>
              <w:left w:val="nil"/>
              <w:bottom w:val="single" w:sz="4" w:space="0" w:color="2E74B5"/>
              <w:right w:val="single" w:sz="4" w:space="0" w:color="2E74B5"/>
            </w:tcBorders>
            <w:shd w:val="clear" w:color="auto" w:fill="auto"/>
            <w:vAlign w:val="center"/>
          </w:tcPr>
          <w:p w14:paraId="0000021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5.059 €</w:t>
            </w:r>
          </w:p>
        </w:tc>
        <w:tc>
          <w:tcPr>
            <w:tcW w:w="1417" w:type="dxa"/>
            <w:tcBorders>
              <w:top w:val="nil"/>
              <w:left w:val="nil"/>
              <w:bottom w:val="single" w:sz="4" w:space="0" w:color="2E74B5"/>
              <w:right w:val="single" w:sz="4" w:space="0" w:color="2E74B5"/>
            </w:tcBorders>
            <w:shd w:val="clear" w:color="auto" w:fill="auto"/>
            <w:vAlign w:val="center"/>
          </w:tcPr>
          <w:p w14:paraId="0000021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134" w:type="dxa"/>
            <w:tcBorders>
              <w:top w:val="nil"/>
              <w:left w:val="nil"/>
              <w:bottom w:val="single" w:sz="4" w:space="0" w:color="2E74B5"/>
              <w:right w:val="single" w:sz="4" w:space="0" w:color="2E74B5"/>
            </w:tcBorders>
            <w:shd w:val="clear" w:color="auto" w:fill="auto"/>
            <w:vAlign w:val="center"/>
          </w:tcPr>
          <w:p w14:paraId="0000021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24.888 €</w:t>
            </w:r>
          </w:p>
        </w:tc>
        <w:tc>
          <w:tcPr>
            <w:tcW w:w="1245" w:type="dxa"/>
            <w:tcBorders>
              <w:top w:val="nil"/>
              <w:left w:val="nil"/>
              <w:bottom w:val="single" w:sz="4" w:space="0" w:color="2E74B5"/>
              <w:right w:val="single" w:sz="4" w:space="0" w:color="2E74B5"/>
            </w:tcBorders>
            <w:shd w:val="clear" w:color="auto" w:fill="auto"/>
            <w:vAlign w:val="center"/>
          </w:tcPr>
          <w:p w14:paraId="0000021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c>
          <w:tcPr>
            <w:tcW w:w="1206" w:type="dxa"/>
            <w:tcBorders>
              <w:top w:val="nil"/>
              <w:left w:val="nil"/>
              <w:bottom w:val="single" w:sz="4" w:space="0" w:color="2E74B5"/>
              <w:right w:val="single" w:sz="4" w:space="0" w:color="2E74B5"/>
            </w:tcBorders>
            <w:shd w:val="clear" w:color="auto" w:fill="auto"/>
            <w:vAlign w:val="center"/>
          </w:tcPr>
          <w:p w14:paraId="0000021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20%</w:t>
            </w:r>
          </w:p>
        </w:tc>
      </w:tr>
      <w:tr w:rsidR="00243A58" w14:paraId="66D3655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1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1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276" w:type="dxa"/>
            <w:tcBorders>
              <w:top w:val="nil"/>
              <w:left w:val="nil"/>
              <w:bottom w:val="single" w:sz="4" w:space="0" w:color="2E74B5"/>
              <w:right w:val="single" w:sz="4" w:space="0" w:color="2E74B5"/>
            </w:tcBorders>
            <w:shd w:val="clear" w:color="auto" w:fill="auto"/>
            <w:vAlign w:val="center"/>
          </w:tcPr>
          <w:p w14:paraId="000002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5,58 €</w:t>
            </w:r>
          </w:p>
        </w:tc>
        <w:tc>
          <w:tcPr>
            <w:tcW w:w="1134" w:type="dxa"/>
            <w:tcBorders>
              <w:top w:val="nil"/>
              <w:left w:val="nil"/>
              <w:bottom w:val="single" w:sz="4" w:space="0" w:color="2E74B5"/>
              <w:right w:val="single" w:sz="4" w:space="0" w:color="2E74B5"/>
            </w:tcBorders>
            <w:shd w:val="clear" w:color="auto" w:fill="auto"/>
            <w:vAlign w:val="center"/>
          </w:tcPr>
          <w:p w14:paraId="0000021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5.357 €</w:t>
            </w:r>
          </w:p>
        </w:tc>
        <w:tc>
          <w:tcPr>
            <w:tcW w:w="1417" w:type="dxa"/>
            <w:tcBorders>
              <w:top w:val="nil"/>
              <w:left w:val="nil"/>
              <w:bottom w:val="single" w:sz="4" w:space="0" w:color="2E74B5"/>
              <w:right w:val="single" w:sz="4" w:space="0" w:color="2E74B5"/>
            </w:tcBorders>
            <w:shd w:val="clear" w:color="auto" w:fill="auto"/>
            <w:vAlign w:val="center"/>
          </w:tcPr>
          <w:p w14:paraId="0000021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134" w:type="dxa"/>
            <w:tcBorders>
              <w:top w:val="nil"/>
              <w:left w:val="nil"/>
              <w:bottom w:val="single" w:sz="4" w:space="0" w:color="2E74B5"/>
              <w:right w:val="single" w:sz="4" w:space="0" w:color="2E74B5"/>
            </w:tcBorders>
            <w:shd w:val="clear" w:color="auto" w:fill="auto"/>
            <w:vAlign w:val="center"/>
          </w:tcPr>
          <w:p w14:paraId="000002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22.176 €</w:t>
            </w:r>
          </w:p>
        </w:tc>
        <w:tc>
          <w:tcPr>
            <w:tcW w:w="1245" w:type="dxa"/>
            <w:tcBorders>
              <w:top w:val="nil"/>
              <w:left w:val="nil"/>
              <w:bottom w:val="single" w:sz="4" w:space="0" w:color="2E74B5"/>
              <w:right w:val="single" w:sz="4" w:space="0" w:color="2E74B5"/>
            </w:tcBorders>
            <w:shd w:val="clear" w:color="auto" w:fill="auto"/>
            <w:vAlign w:val="center"/>
          </w:tcPr>
          <w:p w14:paraId="000002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21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24%</w:t>
            </w:r>
          </w:p>
        </w:tc>
      </w:tr>
      <w:tr w:rsidR="00243A58" w14:paraId="56E3E4D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1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1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276" w:type="dxa"/>
            <w:tcBorders>
              <w:top w:val="nil"/>
              <w:left w:val="nil"/>
              <w:bottom w:val="single" w:sz="4" w:space="0" w:color="2E74B5"/>
              <w:right w:val="single" w:sz="4" w:space="0" w:color="2E74B5"/>
            </w:tcBorders>
            <w:shd w:val="clear" w:color="auto" w:fill="auto"/>
            <w:vAlign w:val="center"/>
          </w:tcPr>
          <w:p w14:paraId="0000021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7,28 €</w:t>
            </w:r>
          </w:p>
        </w:tc>
        <w:tc>
          <w:tcPr>
            <w:tcW w:w="1134" w:type="dxa"/>
            <w:tcBorders>
              <w:top w:val="nil"/>
              <w:left w:val="nil"/>
              <w:bottom w:val="single" w:sz="4" w:space="0" w:color="2E74B5"/>
              <w:right w:val="single" w:sz="4" w:space="0" w:color="2E74B5"/>
            </w:tcBorders>
            <w:shd w:val="clear" w:color="auto" w:fill="auto"/>
            <w:vAlign w:val="center"/>
          </w:tcPr>
          <w:p w14:paraId="0000022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6.989 €</w:t>
            </w:r>
          </w:p>
        </w:tc>
        <w:tc>
          <w:tcPr>
            <w:tcW w:w="1417" w:type="dxa"/>
            <w:tcBorders>
              <w:top w:val="nil"/>
              <w:left w:val="nil"/>
              <w:bottom w:val="single" w:sz="4" w:space="0" w:color="2E74B5"/>
              <w:right w:val="single" w:sz="4" w:space="0" w:color="2E74B5"/>
            </w:tcBorders>
            <w:shd w:val="clear" w:color="auto" w:fill="auto"/>
            <w:vAlign w:val="center"/>
          </w:tcPr>
          <w:p w14:paraId="0000022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134" w:type="dxa"/>
            <w:tcBorders>
              <w:top w:val="nil"/>
              <w:left w:val="nil"/>
              <w:bottom w:val="single" w:sz="4" w:space="0" w:color="2E74B5"/>
              <w:right w:val="single" w:sz="4" w:space="0" w:color="2E74B5"/>
            </w:tcBorders>
            <w:shd w:val="clear" w:color="auto" w:fill="auto"/>
            <w:vAlign w:val="center"/>
          </w:tcPr>
          <w:p w14:paraId="0000022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22.026 €</w:t>
            </w:r>
          </w:p>
        </w:tc>
        <w:tc>
          <w:tcPr>
            <w:tcW w:w="1245" w:type="dxa"/>
            <w:tcBorders>
              <w:top w:val="nil"/>
              <w:left w:val="nil"/>
              <w:bottom w:val="single" w:sz="4" w:space="0" w:color="2E74B5"/>
              <w:right w:val="single" w:sz="4" w:space="0" w:color="2E74B5"/>
            </w:tcBorders>
            <w:shd w:val="clear" w:color="auto" w:fill="auto"/>
            <w:vAlign w:val="center"/>
          </w:tcPr>
          <w:p w14:paraId="0000022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22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7FCF005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2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2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276" w:type="dxa"/>
            <w:tcBorders>
              <w:top w:val="nil"/>
              <w:left w:val="nil"/>
              <w:bottom w:val="single" w:sz="4" w:space="0" w:color="2E74B5"/>
              <w:right w:val="single" w:sz="4" w:space="0" w:color="2E74B5"/>
            </w:tcBorders>
            <w:shd w:val="clear" w:color="auto" w:fill="auto"/>
            <w:vAlign w:val="center"/>
          </w:tcPr>
          <w:p w14:paraId="0000022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6,42 €</w:t>
            </w:r>
          </w:p>
        </w:tc>
        <w:tc>
          <w:tcPr>
            <w:tcW w:w="1134" w:type="dxa"/>
            <w:tcBorders>
              <w:top w:val="nil"/>
              <w:left w:val="nil"/>
              <w:bottom w:val="single" w:sz="4" w:space="0" w:color="2E74B5"/>
              <w:right w:val="single" w:sz="4" w:space="0" w:color="2E74B5"/>
            </w:tcBorders>
            <w:shd w:val="clear" w:color="auto" w:fill="auto"/>
            <w:vAlign w:val="center"/>
          </w:tcPr>
          <w:p w14:paraId="0000022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6.163 €</w:t>
            </w:r>
          </w:p>
        </w:tc>
        <w:tc>
          <w:tcPr>
            <w:tcW w:w="1417" w:type="dxa"/>
            <w:tcBorders>
              <w:top w:val="nil"/>
              <w:left w:val="nil"/>
              <w:bottom w:val="single" w:sz="4" w:space="0" w:color="2E74B5"/>
              <w:right w:val="single" w:sz="4" w:space="0" w:color="2E74B5"/>
            </w:tcBorders>
            <w:shd w:val="clear" w:color="auto" w:fill="auto"/>
            <w:vAlign w:val="center"/>
          </w:tcPr>
          <w:p w14:paraId="0000022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134" w:type="dxa"/>
            <w:tcBorders>
              <w:top w:val="nil"/>
              <w:left w:val="nil"/>
              <w:bottom w:val="single" w:sz="4" w:space="0" w:color="2E74B5"/>
              <w:right w:val="single" w:sz="4" w:space="0" w:color="2E74B5"/>
            </w:tcBorders>
            <w:shd w:val="clear" w:color="auto" w:fill="auto"/>
            <w:vAlign w:val="center"/>
          </w:tcPr>
          <w:p w14:paraId="0000022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22.595 €</w:t>
            </w:r>
          </w:p>
        </w:tc>
        <w:tc>
          <w:tcPr>
            <w:tcW w:w="1245" w:type="dxa"/>
            <w:tcBorders>
              <w:top w:val="nil"/>
              <w:left w:val="nil"/>
              <w:bottom w:val="single" w:sz="4" w:space="0" w:color="2E74B5"/>
              <w:right w:val="single" w:sz="4" w:space="0" w:color="2E74B5"/>
            </w:tcBorders>
            <w:shd w:val="clear" w:color="auto" w:fill="auto"/>
            <w:vAlign w:val="center"/>
          </w:tcPr>
          <w:p w14:paraId="0000022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2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434C191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2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2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276" w:type="dxa"/>
            <w:tcBorders>
              <w:top w:val="nil"/>
              <w:left w:val="nil"/>
              <w:bottom w:val="single" w:sz="4" w:space="0" w:color="2E74B5"/>
              <w:right w:val="single" w:sz="4" w:space="0" w:color="2E74B5"/>
            </w:tcBorders>
            <w:shd w:val="clear" w:color="auto" w:fill="auto"/>
            <w:vAlign w:val="center"/>
          </w:tcPr>
          <w:p w14:paraId="0000022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14,79 €</w:t>
            </w:r>
          </w:p>
        </w:tc>
        <w:tc>
          <w:tcPr>
            <w:tcW w:w="1134" w:type="dxa"/>
            <w:tcBorders>
              <w:top w:val="nil"/>
              <w:left w:val="nil"/>
              <w:bottom w:val="single" w:sz="4" w:space="0" w:color="2E74B5"/>
              <w:right w:val="single" w:sz="4" w:space="0" w:color="2E74B5"/>
            </w:tcBorders>
            <w:shd w:val="clear" w:color="auto" w:fill="auto"/>
            <w:vAlign w:val="center"/>
          </w:tcPr>
          <w:p w14:paraId="0000023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14.198 €</w:t>
            </w:r>
          </w:p>
        </w:tc>
        <w:tc>
          <w:tcPr>
            <w:tcW w:w="1417" w:type="dxa"/>
            <w:tcBorders>
              <w:top w:val="nil"/>
              <w:left w:val="nil"/>
              <w:bottom w:val="single" w:sz="4" w:space="0" w:color="2E74B5"/>
              <w:right w:val="single" w:sz="4" w:space="0" w:color="2E74B5"/>
            </w:tcBorders>
            <w:shd w:val="clear" w:color="auto" w:fill="auto"/>
            <w:vAlign w:val="center"/>
          </w:tcPr>
          <w:p w14:paraId="0000023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4" w:space="0" w:color="2E74B5"/>
              <w:right w:val="single" w:sz="4" w:space="0" w:color="2E74B5"/>
            </w:tcBorders>
            <w:shd w:val="clear" w:color="auto" w:fill="auto"/>
            <w:vAlign w:val="center"/>
          </w:tcPr>
          <w:p w14:paraId="0000023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25.607 €</w:t>
            </w:r>
          </w:p>
        </w:tc>
        <w:tc>
          <w:tcPr>
            <w:tcW w:w="1245" w:type="dxa"/>
            <w:tcBorders>
              <w:top w:val="nil"/>
              <w:left w:val="nil"/>
              <w:bottom w:val="single" w:sz="4" w:space="0" w:color="2E74B5"/>
              <w:right w:val="single" w:sz="4" w:space="0" w:color="2E74B5"/>
            </w:tcBorders>
            <w:shd w:val="clear" w:color="auto" w:fill="auto"/>
            <w:vAlign w:val="center"/>
          </w:tcPr>
          <w:p w14:paraId="0000023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1206" w:type="dxa"/>
            <w:tcBorders>
              <w:top w:val="nil"/>
              <w:left w:val="nil"/>
              <w:bottom w:val="single" w:sz="4" w:space="0" w:color="2E74B5"/>
              <w:right w:val="single" w:sz="4" w:space="0" w:color="2E74B5"/>
            </w:tcBorders>
            <w:shd w:val="clear" w:color="auto" w:fill="auto"/>
            <w:vAlign w:val="center"/>
          </w:tcPr>
          <w:p w14:paraId="0000023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55%</w:t>
            </w:r>
          </w:p>
        </w:tc>
      </w:tr>
      <w:tr w:rsidR="00243A58" w14:paraId="596A5B8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3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3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276" w:type="dxa"/>
            <w:tcBorders>
              <w:top w:val="nil"/>
              <w:left w:val="nil"/>
              <w:bottom w:val="single" w:sz="4" w:space="0" w:color="2E74B5"/>
              <w:right w:val="single" w:sz="4" w:space="0" w:color="2E74B5"/>
            </w:tcBorders>
            <w:shd w:val="clear" w:color="auto" w:fill="auto"/>
            <w:vAlign w:val="center"/>
          </w:tcPr>
          <w:p w14:paraId="000002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9,52 €</w:t>
            </w:r>
          </w:p>
        </w:tc>
        <w:tc>
          <w:tcPr>
            <w:tcW w:w="1134" w:type="dxa"/>
            <w:tcBorders>
              <w:top w:val="nil"/>
              <w:left w:val="nil"/>
              <w:bottom w:val="single" w:sz="4" w:space="0" w:color="2E74B5"/>
              <w:right w:val="single" w:sz="4" w:space="0" w:color="2E74B5"/>
            </w:tcBorders>
            <w:shd w:val="clear" w:color="auto" w:fill="auto"/>
            <w:vAlign w:val="center"/>
          </w:tcPr>
          <w:p w14:paraId="0000023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9.139 €</w:t>
            </w:r>
          </w:p>
        </w:tc>
        <w:tc>
          <w:tcPr>
            <w:tcW w:w="1417" w:type="dxa"/>
            <w:tcBorders>
              <w:top w:val="nil"/>
              <w:left w:val="nil"/>
              <w:bottom w:val="single" w:sz="4" w:space="0" w:color="2E74B5"/>
              <w:right w:val="single" w:sz="4" w:space="0" w:color="2E74B5"/>
            </w:tcBorders>
            <w:shd w:val="clear" w:color="auto" w:fill="auto"/>
            <w:vAlign w:val="center"/>
          </w:tcPr>
          <w:p w14:paraId="0000023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134" w:type="dxa"/>
            <w:tcBorders>
              <w:top w:val="nil"/>
              <w:left w:val="nil"/>
              <w:bottom w:val="single" w:sz="4" w:space="0" w:color="2E74B5"/>
              <w:right w:val="single" w:sz="4" w:space="0" w:color="2E74B5"/>
            </w:tcBorders>
            <w:shd w:val="clear" w:color="auto" w:fill="auto"/>
            <w:vAlign w:val="center"/>
          </w:tcPr>
          <w:p w14:paraId="000002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23.587 €</w:t>
            </w:r>
          </w:p>
        </w:tc>
        <w:tc>
          <w:tcPr>
            <w:tcW w:w="1245" w:type="dxa"/>
            <w:tcBorders>
              <w:top w:val="nil"/>
              <w:left w:val="nil"/>
              <w:bottom w:val="single" w:sz="4" w:space="0" w:color="2E74B5"/>
              <w:right w:val="single" w:sz="4" w:space="0" w:color="2E74B5"/>
            </w:tcBorders>
            <w:shd w:val="clear" w:color="auto" w:fill="auto"/>
            <w:vAlign w:val="center"/>
          </w:tcPr>
          <w:p w14:paraId="000002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23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6046D07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3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3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276" w:type="dxa"/>
            <w:tcBorders>
              <w:top w:val="nil"/>
              <w:left w:val="nil"/>
              <w:bottom w:val="single" w:sz="4" w:space="0" w:color="2E74B5"/>
              <w:right w:val="single" w:sz="4" w:space="0" w:color="2E74B5"/>
            </w:tcBorders>
            <w:shd w:val="clear" w:color="auto" w:fill="auto"/>
            <w:vAlign w:val="center"/>
          </w:tcPr>
          <w:p w14:paraId="0000023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6,71 €</w:t>
            </w:r>
          </w:p>
        </w:tc>
        <w:tc>
          <w:tcPr>
            <w:tcW w:w="1134" w:type="dxa"/>
            <w:tcBorders>
              <w:top w:val="nil"/>
              <w:left w:val="nil"/>
              <w:bottom w:val="single" w:sz="4" w:space="0" w:color="2E74B5"/>
              <w:right w:val="single" w:sz="4" w:space="0" w:color="2E74B5"/>
            </w:tcBorders>
            <w:shd w:val="clear" w:color="auto" w:fill="auto"/>
            <w:vAlign w:val="center"/>
          </w:tcPr>
          <w:p w14:paraId="0000024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6.442 €</w:t>
            </w:r>
          </w:p>
        </w:tc>
        <w:tc>
          <w:tcPr>
            <w:tcW w:w="1417" w:type="dxa"/>
            <w:tcBorders>
              <w:top w:val="nil"/>
              <w:left w:val="nil"/>
              <w:bottom w:val="single" w:sz="4" w:space="0" w:color="2E74B5"/>
              <w:right w:val="single" w:sz="4" w:space="0" w:color="2E74B5"/>
            </w:tcBorders>
            <w:shd w:val="clear" w:color="auto" w:fill="auto"/>
            <w:vAlign w:val="center"/>
          </w:tcPr>
          <w:p w14:paraId="000002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134" w:type="dxa"/>
            <w:tcBorders>
              <w:top w:val="nil"/>
              <w:left w:val="nil"/>
              <w:bottom w:val="single" w:sz="4" w:space="0" w:color="2E74B5"/>
              <w:right w:val="single" w:sz="4" w:space="0" w:color="2E74B5"/>
            </w:tcBorders>
            <w:shd w:val="clear" w:color="auto" w:fill="auto"/>
            <w:vAlign w:val="center"/>
          </w:tcPr>
          <w:p w14:paraId="000002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22.535 €</w:t>
            </w:r>
          </w:p>
        </w:tc>
        <w:tc>
          <w:tcPr>
            <w:tcW w:w="1245" w:type="dxa"/>
            <w:tcBorders>
              <w:top w:val="nil"/>
              <w:left w:val="nil"/>
              <w:bottom w:val="single" w:sz="4" w:space="0" w:color="2E74B5"/>
              <w:right w:val="single" w:sz="4" w:space="0" w:color="2E74B5"/>
            </w:tcBorders>
            <w:shd w:val="clear" w:color="auto" w:fill="auto"/>
            <w:vAlign w:val="center"/>
          </w:tcPr>
          <w:p w14:paraId="000002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w:t>
            </w:r>
          </w:p>
        </w:tc>
        <w:tc>
          <w:tcPr>
            <w:tcW w:w="1206" w:type="dxa"/>
            <w:tcBorders>
              <w:top w:val="nil"/>
              <w:left w:val="nil"/>
              <w:bottom w:val="single" w:sz="4" w:space="0" w:color="2E74B5"/>
              <w:right w:val="single" w:sz="4" w:space="0" w:color="2E74B5"/>
            </w:tcBorders>
            <w:shd w:val="clear" w:color="auto" w:fill="auto"/>
            <w:vAlign w:val="center"/>
          </w:tcPr>
          <w:p w14:paraId="0000024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17B75CF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4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4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276" w:type="dxa"/>
            <w:tcBorders>
              <w:top w:val="nil"/>
              <w:left w:val="nil"/>
              <w:bottom w:val="single" w:sz="4" w:space="0" w:color="2E74B5"/>
              <w:right w:val="single" w:sz="4" w:space="0" w:color="2E74B5"/>
            </w:tcBorders>
            <w:shd w:val="clear" w:color="auto" w:fill="auto"/>
            <w:vAlign w:val="center"/>
          </w:tcPr>
          <w:p w14:paraId="0000024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8,08 €</w:t>
            </w:r>
          </w:p>
        </w:tc>
        <w:tc>
          <w:tcPr>
            <w:tcW w:w="1134" w:type="dxa"/>
            <w:tcBorders>
              <w:top w:val="nil"/>
              <w:left w:val="nil"/>
              <w:bottom w:val="single" w:sz="4" w:space="0" w:color="2E74B5"/>
              <w:right w:val="single" w:sz="4" w:space="0" w:color="2E74B5"/>
            </w:tcBorders>
            <w:shd w:val="clear" w:color="auto" w:fill="auto"/>
            <w:vAlign w:val="center"/>
          </w:tcPr>
          <w:p w14:paraId="000002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7.757 €</w:t>
            </w:r>
          </w:p>
        </w:tc>
        <w:tc>
          <w:tcPr>
            <w:tcW w:w="1417" w:type="dxa"/>
            <w:tcBorders>
              <w:top w:val="nil"/>
              <w:left w:val="nil"/>
              <w:bottom w:val="single" w:sz="4" w:space="0" w:color="2E74B5"/>
              <w:right w:val="single" w:sz="4" w:space="0" w:color="2E74B5"/>
            </w:tcBorders>
            <w:shd w:val="clear" w:color="auto" w:fill="auto"/>
            <w:vAlign w:val="center"/>
          </w:tcPr>
          <w:p w14:paraId="000002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134" w:type="dxa"/>
            <w:tcBorders>
              <w:top w:val="nil"/>
              <w:left w:val="nil"/>
              <w:bottom w:val="single" w:sz="4" w:space="0" w:color="2E74B5"/>
              <w:right w:val="single" w:sz="4" w:space="0" w:color="2E74B5"/>
            </w:tcBorders>
            <w:shd w:val="clear" w:color="auto" w:fill="auto"/>
            <w:vAlign w:val="center"/>
          </w:tcPr>
          <w:p w14:paraId="000002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24.190 €</w:t>
            </w:r>
          </w:p>
        </w:tc>
        <w:tc>
          <w:tcPr>
            <w:tcW w:w="1245" w:type="dxa"/>
            <w:tcBorders>
              <w:top w:val="nil"/>
              <w:left w:val="nil"/>
              <w:bottom w:val="single" w:sz="4" w:space="0" w:color="2E74B5"/>
              <w:right w:val="single" w:sz="4" w:space="0" w:color="2E74B5"/>
            </w:tcBorders>
            <w:shd w:val="clear" w:color="auto" w:fill="auto"/>
            <w:vAlign w:val="center"/>
          </w:tcPr>
          <w:p w14:paraId="000002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24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70752D8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4D" w14:textId="77777777" w:rsidR="00243A58" w:rsidRDefault="00F62CE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195" w:type="dxa"/>
            <w:tcBorders>
              <w:top w:val="nil"/>
              <w:left w:val="nil"/>
              <w:bottom w:val="single" w:sz="4" w:space="0" w:color="2E74B5"/>
              <w:right w:val="single" w:sz="4" w:space="0" w:color="2E74B5"/>
            </w:tcBorders>
            <w:shd w:val="clear" w:color="auto" w:fill="auto"/>
            <w:vAlign w:val="center"/>
          </w:tcPr>
          <w:p w14:paraId="0000024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276" w:type="dxa"/>
            <w:tcBorders>
              <w:top w:val="nil"/>
              <w:left w:val="nil"/>
              <w:bottom w:val="single" w:sz="4" w:space="0" w:color="2E74B5"/>
              <w:right w:val="single" w:sz="4" w:space="0" w:color="2E74B5"/>
            </w:tcBorders>
            <w:shd w:val="clear" w:color="auto" w:fill="auto"/>
            <w:vAlign w:val="center"/>
          </w:tcPr>
          <w:p w14:paraId="000002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7,37 €</w:t>
            </w:r>
          </w:p>
        </w:tc>
        <w:tc>
          <w:tcPr>
            <w:tcW w:w="1134" w:type="dxa"/>
            <w:tcBorders>
              <w:top w:val="nil"/>
              <w:left w:val="nil"/>
              <w:bottom w:val="single" w:sz="4" w:space="0" w:color="2E74B5"/>
              <w:right w:val="single" w:sz="4" w:space="0" w:color="2E74B5"/>
            </w:tcBorders>
            <w:shd w:val="clear" w:color="auto" w:fill="auto"/>
            <w:vAlign w:val="center"/>
          </w:tcPr>
          <w:p w14:paraId="000002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7.075 €</w:t>
            </w:r>
          </w:p>
        </w:tc>
        <w:tc>
          <w:tcPr>
            <w:tcW w:w="1417" w:type="dxa"/>
            <w:tcBorders>
              <w:top w:val="nil"/>
              <w:left w:val="nil"/>
              <w:bottom w:val="single" w:sz="4" w:space="0" w:color="2E74B5"/>
              <w:right w:val="single" w:sz="4" w:space="0" w:color="2E74B5"/>
            </w:tcBorders>
            <w:shd w:val="clear" w:color="auto" w:fill="auto"/>
            <w:vAlign w:val="center"/>
          </w:tcPr>
          <w:p w14:paraId="000002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4" w:space="0" w:color="2E74B5"/>
              <w:right w:val="single" w:sz="4" w:space="0" w:color="2E74B5"/>
            </w:tcBorders>
            <w:shd w:val="clear" w:color="auto" w:fill="auto"/>
            <w:vAlign w:val="center"/>
          </w:tcPr>
          <w:p w14:paraId="000002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23.676 €</w:t>
            </w:r>
          </w:p>
        </w:tc>
        <w:tc>
          <w:tcPr>
            <w:tcW w:w="1245" w:type="dxa"/>
            <w:tcBorders>
              <w:top w:val="nil"/>
              <w:left w:val="nil"/>
              <w:bottom w:val="single" w:sz="4" w:space="0" w:color="2E74B5"/>
              <w:right w:val="single" w:sz="4" w:space="0" w:color="2E74B5"/>
            </w:tcBorders>
            <w:shd w:val="clear" w:color="auto" w:fill="auto"/>
            <w:vAlign w:val="center"/>
          </w:tcPr>
          <w:p w14:paraId="000002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25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5A6001F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55" w14:textId="77777777" w:rsidR="00243A58" w:rsidRDefault="00F62CE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195" w:type="dxa"/>
            <w:tcBorders>
              <w:top w:val="nil"/>
              <w:left w:val="nil"/>
              <w:bottom w:val="single" w:sz="4" w:space="0" w:color="2E74B5"/>
              <w:right w:val="single" w:sz="4" w:space="0" w:color="2E74B5"/>
            </w:tcBorders>
            <w:shd w:val="clear" w:color="auto" w:fill="auto"/>
            <w:vAlign w:val="center"/>
          </w:tcPr>
          <w:p w14:paraId="0000025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276" w:type="dxa"/>
            <w:tcBorders>
              <w:top w:val="nil"/>
              <w:left w:val="nil"/>
              <w:bottom w:val="single" w:sz="4" w:space="0" w:color="2E74B5"/>
              <w:right w:val="single" w:sz="4" w:space="0" w:color="2E74B5"/>
            </w:tcBorders>
            <w:shd w:val="clear" w:color="auto" w:fill="auto"/>
            <w:vAlign w:val="center"/>
          </w:tcPr>
          <w:p w14:paraId="000002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6,44 €</w:t>
            </w:r>
          </w:p>
        </w:tc>
        <w:tc>
          <w:tcPr>
            <w:tcW w:w="1134" w:type="dxa"/>
            <w:tcBorders>
              <w:top w:val="nil"/>
              <w:left w:val="nil"/>
              <w:bottom w:val="single" w:sz="4" w:space="0" w:color="2E74B5"/>
              <w:right w:val="single" w:sz="4" w:space="0" w:color="2E74B5"/>
            </w:tcBorders>
            <w:shd w:val="clear" w:color="auto" w:fill="auto"/>
            <w:vAlign w:val="center"/>
          </w:tcPr>
          <w:p w14:paraId="000002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6.182 €</w:t>
            </w:r>
          </w:p>
        </w:tc>
        <w:tc>
          <w:tcPr>
            <w:tcW w:w="1417" w:type="dxa"/>
            <w:tcBorders>
              <w:top w:val="nil"/>
              <w:left w:val="nil"/>
              <w:bottom w:val="single" w:sz="4" w:space="0" w:color="2E74B5"/>
              <w:right w:val="single" w:sz="4" w:space="0" w:color="2E74B5"/>
            </w:tcBorders>
            <w:shd w:val="clear" w:color="auto" w:fill="auto"/>
            <w:vAlign w:val="center"/>
          </w:tcPr>
          <w:p w14:paraId="000002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4" w:space="0" w:color="2E74B5"/>
              <w:right w:val="single" w:sz="4" w:space="0" w:color="2E74B5"/>
            </w:tcBorders>
            <w:shd w:val="clear" w:color="auto" w:fill="auto"/>
            <w:vAlign w:val="center"/>
          </w:tcPr>
          <w:p w14:paraId="000002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23.431 €</w:t>
            </w:r>
          </w:p>
        </w:tc>
        <w:tc>
          <w:tcPr>
            <w:tcW w:w="1245" w:type="dxa"/>
            <w:tcBorders>
              <w:top w:val="nil"/>
              <w:left w:val="nil"/>
              <w:bottom w:val="single" w:sz="4" w:space="0" w:color="2E74B5"/>
              <w:right w:val="single" w:sz="4" w:space="0" w:color="2E74B5"/>
            </w:tcBorders>
            <w:shd w:val="clear" w:color="auto" w:fill="auto"/>
            <w:vAlign w:val="center"/>
          </w:tcPr>
          <w:p w14:paraId="0000025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5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3039031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5D" w14:textId="77777777" w:rsidR="00243A58" w:rsidRDefault="00F62CE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lastRenderedPageBreak/>
              <w:t>Comunitat</w:t>
            </w:r>
            <w:proofErr w:type="spellEnd"/>
            <w:r>
              <w:rPr>
                <w:rFonts w:ascii="Open Sans" w:eastAsia="Open Sans" w:hAnsi="Open Sans" w:cs="Open Sans"/>
                <w:color w:val="000000"/>
                <w:sz w:val="20"/>
                <w:szCs w:val="20"/>
              </w:rPr>
              <w:t xml:space="preserve"> Valenciana</w:t>
            </w:r>
          </w:p>
        </w:tc>
        <w:tc>
          <w:tcPr>
            <w:tcW w:w="1195" w:type="dxa"/>
            <w:tcBorders>
              <w:top w:val="nil"/>
              <w:left w:val="nil"/>
              <w:bottom w:val="single" w:sz="4" w:space="0" w:color="2E74B5"/>
              <w:right w:val="single" w:sz="4" w:space="0" w:color="2E74B5"/>
            </w:tcBorders>
            <w:shd w:val="clear" w:color="auto" w:fill="auto"/>
            <w:vAlign w:val="center"/>
          </w:tcPr>
          <w:p w14:paraId="0000025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276" w:type="dxa"/>
            <w:tcBorders>
              <w:top w:val="nil"/>
              <w:left w:val="nil"/>
              <w:bottom w:val="single" w:sz="4" w:space="0" w:color="2E74B5"/>
              <w:right w:val="single" w:sz="4" w:space="0" w:color="2E74B5"/>
            </w:tcBorders>
            <w:shd w:val="clear" w:color="auto" w:fill="auto"/>
            <w:vAlign w:val="center"/>
          </w:tcPr>
          <w:p w14:paraId="000002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9,04 €</w:t>
            </w:r>
          </w:p>
        </w:tc>
        <w:tc>
          <w:tcPr>
            <w:tcW w:w="1134" w:type="dxa"/>
            <w:tcBorders>
              <w:top w:val="nil"/>
              <w:left w:val="nil"/>
              <w:bottom w:val="single" w:sz="4" w:space="0" w:color="2E74B5"/>
              <w:right w:val="single" w:sz="4" w:space="0" w:color="2E74B5"/>
            </w:tcBorders>
            <w:shd w:val="clear" w:color="auto" w:fill="auto"/>
            <w:vAlign w:val="center"/>
          </w:tcPr>
          <w:p w14:paraId="000002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8.678 €</w:t>
            </w:r>
          </w:p>
        </w:tc>
        <w:tc>
          <w:tcPr>
            <w:tcW w:w="1417" w:type="dxa"/>
            <w:tcBorders>
              <w:top w:val="nil"/>
              <w:left w:val="nil"/>
              <w:bottom w:val="single" w:sz="4" w:space="0" w:color="2E74B5"/>
              <w:right w:val="single" w:sz="4" w:space="0" w:color="2E74B5"/>
            </w:tcBorders>
            <w:shd w:val="clear" w:color="auto" w:fill="auto"/>
            <w:vAlign w:val="center"/>
          </w:tcPr>
          <w:p w14:paraId="000002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134" w:type="dxa"/>
            <w:tcBorders>
              <w:top w:val="nil"/>
              <w:left w:val="nil"/>
              <w:bottom w:val="single" w:sz="4" w:space="0" w:color="2E74B5"/>
              <w:right w:val="single" w:sz="4" w:space="0" w:color="2E74B5"/>
            </w:tcBorders>
            <w:shd w:val="clear" w:color="auto" w:fill="auto"/>
            <w:vAlign w:val="center"/>
          </w:tcPr>
          <w:p w14:paraId="0000026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23.858 €</w:t>
            </w:r>
          </w:p>
        </w:tc>
        <w:tc>
          <w:tcPr>
            <w:tcW w:w="1245" w:type="dxa"/>
            <w:tcBorders>
              <w:top w:val="nil"/>
              <w:left w:val="nil"/>
              <w:bottom w:val="single" w:sz="4" w:space="0" w:color="2E74B5"/>
              <w:right w:val="single" w:sz="4" w:space="0" w:color="2E74B5"/>
            </w:tcBorders>
            <w:shd w:val="clear" w:color="auto" w:fill="auto"/>
            <w:vAlign w:val="center"/>
          </w:tcPr>
          <w:p w14:paraId="0000026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206" w:type="dxa"/>
            <w:tcBorders>
              <w:top w:val="nil"/>
              <w:left w:val="nil"/>
              <w:bottom w:val="single" w:sz="4" w:space="0" w:color="2E74B5"/>
              <w:right w:val="single" w:sz="4" w:space="0" w:color="2E74B5"/>
            </w:tcBorders>
            <w:shd w:val="clear" w:color="auto" w:fill="auto"/>
            <w:vAlign w:val="center"/>
          </w:tcPr>
          <w:p w14:paraId="0000026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36%</w:t>
            </w:r>
          </w:p>
        </w:tc>
      </w:tr>
      <w:tr w:rsidR="00243A58" w14:paraId="1637EAA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6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195" w:type="dxa"/>
            <w:tcBorders>
              <w:top w:val="nil"/>
              <w:left w:val="nil"/>
              <w:bottom w:val="single" w:sz="4" w:space="0" w:color="2E74B5"/>
              <w:right w:val="single" w:sz="4" w:space="0" w:color="2E74B5"/>
            </w:tcBorders>
            <w:shd w:val="clear" w:color="auto" w:fill="auto"/>
            <w:vAlign w:val="center"/>
          </w:tcPr>
          <w:p w14:paraId="0000026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276" w:type="dxa"/>
            <w:tcBorders>
              <w:top w:val="nil"/>
              <w:left w:val="nil"/>
              <w:bottom w:val="single" w:sz="4" w:space="0" w:color="2E74B5"/>
              <w:right w:val="single" w:sz="4" w:space="0" w:color="2E74B5"/>
            </w:tcBorders>
            <w:shd w:val="clear" w:color="auto" w:fill="auto"/>
            <w:vAlign w:val="center"/>
          </w:tcPr>
          <w:p w14:paraId="000002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134" w:type="dxa"/>
            <w:tcBorders>
              <w:top w:val="nil"/>
              <w:left w:val="nil"/>
              <w:bottom w:val="single" w:sz="4" w:space="0" w:color="2E74B5"/>
              <w:right w:val="single" w:sz="4" w:space="0" w:color="2E74B5"/>
            </w:tcBorders>
            <w:shd w:val="clear" w:color="auto" w:fill="auto"/>
            <w:vAlign w:val="center"/>
          </w:tcPr>
          <w:p w14:paraId="000002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5.280 €</w:t>
            </w:r>
          </w:p>
        </w:tc>
        <w:tc>
          <w:tcPr>
            <w:tcW w:w="1417" w:type="dxa"/>
            <w:tcBorders>
              <w:top w:val="nil"/>
              <w:left w:val="nil"/>
              <w:bottom w:val="single" w:sz="4" w:space="0" w:color="2E74B5"/>
              <w:right w:val="single" w:sz="4" w:space="0" w:color="2E74B5"/>
            </w:tcBorders>
            <w:shd w:val="clear" w:color="auto" w:fill="auto"/>
            <w:vAlign w:val="center"/>
          </w:tcPr>
          <w:p w14:paraId="0000026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134" w:type="dxa"/>
            <w:tcBorders>
              <w:top w:val="nil"/>
              <w:left w:val="nil"/>
              <w:bottom w:val="single" w:sz="4" w:space="0" w:color="2E74B5"/>
              <w:right w:val="single" w:sz="4" w:space="0" w:color="2E74B5"/>
            </w:tcBorders>
            <w:shd w:val="clear" w:color="auto" w:fill="auto"/>
            <w:vAlign w:val="center"/>
          </w:tcPr>
          <w:p w14:paraId="0000026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22.813 €</w:t>
            </w:r>
          </w:p>
        </w:tc>
        <w:tc>
          <w:tcPr>
            <w:tcW w:w="1245" w:type="dxa"/>
            <w:tcBorders>
              <w:top w:val="nil"/>
              <w:left w:val="nil"/>
              <w:bottom w:val="single" w:sz="4" w:space="0" w:color="2E74B5"/>
              <w:right w:val="single" w:sz="4" w:space="0" w:color="2E74B5"/>
            </w:tcBorders>
            <w:shd w:val="clear" w:color="auto" w:fill="auto"/>
            <w:vAlign w:val="center"/>
          </w:tcPr>
          <w:p w14:paraId="000002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c>
          <w:tcPr>
            <w:tcW w:w="1206" w:type="dxa"/>
            <w:tcBorders>
              <w:top w:val="nil"/>
              <w:left w:val="nil"/>
              <w:bottom w:val="single" w:sz="4" w:space="0" w:color="2E74B5"/>
              <w:right w:val="single" w:sz="4" w:space="0" w:color="2E74B5"/>
            </w:tcBorders>
            <w:shd w:val="clear" w:color="auto" w:fill="auto"/>
            <w:vAlign w:val="center"/>
          </w:tcPr>
          <w:p w14:paraId="0000026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23%</w:t>
            </w:r>
          </w:p>
        </w:tc>
      </w:tr>
      <w:tr w:rsidR="00243A58" w14:paraId="7A3136E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6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195" w:type="dxa"/>
            <w:tcBorders>
              <w:top w:val="nil"/>
              <w:left w:val="nil"/>
              <w:bottom w:val="single" w:sz="4" w:space="0" w:color="2E74B5"/>
              <w:right w:val="single" w:sz="4" w:space="0" w:color="2E74B5"/>
            </w:tcBorders>
            <w:shd w:val="clear" w:color="auto" w:fill="auto"/>
            <w:vAlign w:val="center"/>
          </w:tcPr>
          <w:p w14:paraId="0000026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276" w:type="dxa"/>
            <w:tcBorders>
              <w:top w:val="nil"/>
              <w:left w:val="nil"/>
              <w:bottom w:val="single" w:sz="4" w:space="0" w:color="2E74B5"/>
              <w:right w:val="single" w:sz="4" w:space="0" w:color="2E74B5"/>
            </w:tcBorders>
            <w:shd w:val="clear" w:color="auto" w:fill="auto"/>
            <w:vAlign w:val="center"/>
          </w:tcPr>
          <w:p w14:paraId="000002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5,09 €</w:t>
            </w:r>
          </w:p>
        </w:tc>
        <w:tc>
          <w:tcPr>
            <w:tcW w:w="1134" w:type="dxa"/>
            <w:tcBorders>
              <w:top w:val="nil"/>
              <w:left w:val="nil"/>
              <w:bottom w:val="single" w:sz="4" w:space="0" w:color="2E74B5"/>
              <w:right w:val="single" w:sz="4" w:space="0" w:color="2E74B5"/>
            </w:tcBorders>
            <w:shd w:val="clear" w:color="auto" w:fill="auto"/>
            <w:vAlign w:val="center"/>
          </w:tcPr>
          <w:p w14:paraId="0000027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4.886 €</w:t>
            </w:r>
          </w:p>
        </w:tc>
        <w:tc>
          <w:tcPr>
            <w:tcW w:w="1417" w:type="dxa"/>
            <w:tcBorders>
              <w:top w:val="nil"/>
              <w:left w:val="nil"/>
              <w:bottom w:val="single" w:sz="4" w:space="0" w:color="2E74B5"/>
              <w:right w:val="single" w:sz="4" w:space="0" w:color="2E74B5"/>
            </w:tcBorders>
            <w:shd w:val="clear" w:color="auto" w:fill="auto"/>
            <w:vAlign w:val="center"/>
          </w:tcPr>
          <w:p w14:paraId="0000027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134" w:type="dxa"/>
            <w:tcBorders>
              <w:top w:val="nil"/>
              <w:left w:val="nil"/>
              <w:bottom w:val="single" w:sz="4" w:space="0" w:color="2E74B5"/>
              <w:right w:val="single" w:sz="4" w:space="0" w:color="2E74B5"/>
            </w:tcBorders>
            <w:shd w:val="clear" w:color="auto" w:fill="auto"/>
            <w:vAlign w:val="center"/>
          </w:tcPr>
          <w:p w14:paraId="000002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23.744 €</w:t>
            </w:r>
          </w:p>
        </w:tc>
        <w:tc>
          <w:tcPr>
            <w:tcW w:w="1245" w:type="dxa"/>
            <w:tcBorders>
              <w:top w:val="nil"/>
              <w:left w:val="nil"/>
              <w:bottom w:val="single" w:sz="4" w:space="0" w:color="2E74B5"/>
              <w:right w:val="single" w:sz="4" w:space="0" w:color="2E74B5"/>
            </w:tcBorders>
            <w:shd w:val="clear" w:color="auto" w:fill="auto"/>
            <w:vAlign w:val="center"/>
          </w:tcPr>
          <w:p w14:paraId="000002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c>
          <w:tcPr>
            <w:tcW w:w="1206" w:type="dxa"/>
            <w:tcBorders>
              <w:top w:val="nil"/>
              <w:left w:val="nil"/>
              <w:bottom w:val="single" w:sz="4" w:space="0" w:color="2E74B5"/>
              <w:right w:val="single" w:sz="4" w:space="0" w:color="2E74B5"/>
            </w:tcBorders>
            <w:shd w:val="clear" w:color="auto" w:fill="auto"/>
            <w:vAlign w:val="center"/>
          </w:tcPr>
          <w:p w14:paraId="0000027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21%</w:t>
            </w:r>
          </w:p>
        </w:tc>
      </w:tr>
      <w:tr w:rsidR="00243A58" w14:paraId="4D14CF0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7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7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276" w:type="dxa"/>
            <w:tcBorders>
              <w:top w:val="nil"/>
              <w:left w:val="nil"/>
              <w:bottom w:val="single" w:sz="4" w:space="0" w:color="2E74B5"/>
              <w:right w:val="single" w:sz="4" w:space="0" w:color="2E74B5"/>
            </w:tcBorders>
            <w:shd w:val="clear" w:color="auto" w:fill="auto"/>
            <w:vAlign w:val="center"/>
          </w:tcPr>
          <w:p w14:paraId="0000027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7,24 €</w:t>
            </w:r>
          </w:p>
        </w:tc>
        <w:tc>
          <w:tcPr>
            <w:tcW w:w="1134" w:type="dxa"/>
            <w:tcBorders>
              <w:top w:val="nil"/>
              <w:left w:val="nil"/>
              <w:bottom w:val="single" w:sz="4" w:space="0" w:color="2E74B5"/>
              <w:right w:val="single" w:sz="4" w:space="0" w:color="2E74B5"/>
            </w:tcBorders>
            <w:shd w:val="clear" w:color="auto" w:fill="auto"/>
            <w:vAlign w:val="center"/>
          </w:tcPr>
          <w:p w14:paraId="0000027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6.950 €</w:t>
            </w:r>
          </w:p>
        </w:tc>
        <w:tc>
          <w:tcPr>
            <w:tcW w:w="1417" w:type="dxa"/>
            <w:tcBorders>
              <w:top w:val="nil"/>
              <w:left w:val="nil"/>
              <w:bottom w:val="single" w:sz="4" w:space="0" w:color="2E74B5"/>
              <w:right w:val="single" w:sz="4" w:space="0" w:color="2E74B5"/>
            </w:tcBorders>
            <w:shd w:val="clear" w:color="auto" w:fill="auto"/>
            <w:vAlign w:val="center"/>
          </w:tcPr>
          <w:p w14:paraId="000002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134" w:type="dxa"/>
            <w:tcBorders>
              <w:top w:val="nil"/>
              <w:left w:val="nil"/>
              <w:bottom w:val="single" w:sz="4" w:space="0" w:color="2E74B5"/>
              <w:right w:val="single" w:sz="4" w:space="0" w:color="2E74B5"/>
            </w:tcBorders>
            <w:shd w:val="clear" w:color="auto" w:fill="auto"/>
            <w:vAlign w:val="center"/>
          </w:tcPr>
          <w:p w14:paraId="000002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23.040 €</w:t>
            </w:r>
          </w:p>
        </w:tc>
        <w:tc>
          <w:tcPr>
            <w:tcW w:w="1245" w:type="dxa"/>
            <w:tcBorders>
              <w:top w:val="nil"/>
              <w:left w:val="nil"/>
              <w:bottom w:val="single" w:sz="4" w:space="0" w:color="2E74B5"/>
              <w:right w:val="single" w:sz="4" w:space="0" w:color="2E74B5"/>
            </w:tcBorders>
            <w:shd w:val="clear" w:color="auto" w:fill="auto"/>
            <w:vAlign w:val="center"/>
          </w:tcPr>
          <w:p w14:paraId="000002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27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258255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7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7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276" w:type="dxa"/>
            <w:tcBorders>
              <w:top w:val="nil"/>
              <w:left w:val="nil"/>
              <w:bottom w:val="single" w:sz="4" w:space="0" w:color="2E74B5"/>
              <w:right w:val="single" w:sz="4" w:space="0" w:color="2E74B5"/>
            </w:tcBorders>
            <w:shd w:val="clear" w:color="auto" w:fill="auto"/>
            <w:vAlign w:val="center"/>
          </w:tcPr>
          <w:p w14:paraId="0000027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5,75 €</w:t>
            </w:r>
          </w:p>
        </w:tc>
        <w:tc>
          <w:tcPr>
            <w:tcW w:w="1134" w:type="dxa"/>
            <w:tcBorders>
              <w:top w:val="nil"/>
              <w:left w:val="nil"/>
              <w:bottom w:val="single" w:sz="4" w:space="0" w:color="2E74B5"/>
              <w:right w:val="single" w:sz="4" w:space="0" w:color="2E74B5"/>
            </w:tcBorders>
            <w:shd w:val="clear" w:color="auto" w:fill="auto"/>
            <w:vAlign w:val="center"/>
          </w:tcPr>
          <w:p w14:paraId="000002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5.520 €</w:t>
            </w:r>
          </w:p>
        </w:tc>
        <w:tc>
          <w:tcPr>
            <w:tcW w:w="1417" w:type="dxa"/>
            <w:tcBorders>
              <w:top w:val="nil"/>
              <w:left w:val="nil"/>
              <w:bottom w:val="single" w:sz="4" w:space="0" w:color="2E74B5"/>
              <w:right w:val="single" w:sz="4" w:space="0" w:color="2E74B5"/>
            </w:tcBorders>
            <w:shd w:val="clear" w:color="auto" w:fill="auto"/>
            <w:vAlign w:val="center"/>
          </w:tcPr>
          <w:p w14:paraId="000002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134" w:type="dxa"/>
            <w:tcBorders>
              <w:top w:val="nil"/>
              <w:left w:val="nil"/>
              <w:bottom w:val="single" w:sz="4" w:space="0" w:color="2E74B5"/>
              <w:right w:val="single" w:sz="4" w:space="0" w:color="2E74B5"/>
            </w:tcBorders>
            <w:shd w:val="clear" w:color="auto" w:fill="auto"/>
            <w:vAlign w:val="center"/>
          </w:tcPr>
          <w:p w14:paraId="000002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21.170 €</w:t>
            </w:r>
          </w:p>
        </w:tc>
        <w:tc>
          <w:tcPr>
            <w:tcW w:w="1245" w:type="dxa"/>
            <w:tcBorders>
              <w:top w:val="nil"/>
              <w:left w:val="nil"/>
              <w:bottom w:val="single" w:sz="4" w:space="0" w:color="2E74B5"/>
              <w:right w:val="single" w:sz="4" w:space="0" w:color="2E74B5"/>
            </w:tcBorders>
            <w:shd w:val="clear" w:color="auto" w:fill="auto"/>
            <w:vAlign w:val="center"/>
          </w:tcPr>
          <w:p w14:paraId="000002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28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7A9CC7C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8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8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276" w:type="dxa"/>
            <w:tcBorders>
              <w:top w:val="nil"/>
              <w:left w:val="nil"/>
              <w:bottom w:val="single" w:sz="4" w:space="0" w:color="2E74B5"/>
              <w:right w:val="single" w:sz="4" w:space="0" w:color="2E74B5"/>
            </w:tcBorders>
            <w:shd w:val="clear" w:color="auto" w:fill="auto"/>
            <w:vAlign w:val="center"/>
          </w:tcPr>
          <w:p w14:paraId="000002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5,80 €</w:t>
            </w:r>
          </w:p>
        </w:tc>
        <w:tc>
          <w:tcPr>
            <w:tcW w:w="1134" w:type="dxa"/>
            <w:tcBorders>
              <w:top w:val="nil"/>
              <w:left w:val="nil"/>
              <w:bottom w:val="single" w:sz="4" w:space="0" w:color="2E74B5"/>
              <w:right w:val="single" w:sz="4" w:space="0" w:color="2E74B5"/>
            </w:tcBorders>
            <w:shd w:val="clear" w:color="auto" w:fill="auto"/>
            <w:vAlign w:val="center"/>
          </w:tcPr>
          <w:p w14:paraId="000002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5.568 €</w:t>
            </w:r>
          </w:p>
        </w:tc>
        <w:tc>
          <w:tcPr>
            <w:tcW w:w="1417" w:type="dxa"/>
            <w:tcBorders>
              <w:top w:val="nil"/>
              <w:left w:val="nil"/>
              <w:bottom w:val="single" w:sz="4" w:space="0" w:color="2E74B5"/>
              <w:right w:val="single" w:sz="4" w:space="0" w:color="2E74B5"/>
            </w:tcBorders>
            <w:shd w:val="clear" w:color="auto" w:fill="auto"/>
            <w:vAlign w:val="center"/>
          </w:tcPr>
          <w:p w14:paraId="000002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134" w:type="dxa"/>
            <w:tcBorders>
              <w:top w:val="nil"/>
              <w:left w:val="nil"/>
              <w:bottom w:val="single" w:sz="4" w:space="0" w:color="2E74B5"/>
              <w:right w:val="single" w:sz="4" w:space="0" w:color="2E74B5"/>
            </w:tcBorders>
            <w:shd w:val="clear" w:color="auto" w:fill="auto"/>
            <w:vAlign w:val="center"/>
          </w:tcPr>
          <w:p w14:paraId="000002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22.478 €</w:t>
            </w:r>
          </w:p>
        </w:tc>
        <w:tc>
          <w:tcPr>
            <w:tcW w:w="1245" w:type="dxa"/>
            <w:tcBorders>
              <w:top w:val="nil"/>
              <w:left w:val="nil"/>
              <w:bottom w:val="single" w:sz="4" w:space="0" w:color="2E74B5"/>
              <w:right w:val="single" w:sz="4" w:space="0" w:color="2E74B5"/>
            </w:tcBorders>
            <w:shd w:val="clear" w:color="auto" w:fill="auto"/>
            <w:vAlign w:val="center"/>
          </w:tcPr>
          <w:p w14:paraId="000002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28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6BA9FDD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8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8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276" w:type="dxa"/>
            <w:tcBorders>
              <w:top w:val="nil"/>
              <w:left w:val="nil"/>
              <w:bottom w:val="single" w:sz="4" w:space="0" w:color="2E74B5"/>
              <w:right w:val="single" w:sz="4" w:space="0" w:color="2E74B5"/>
            </w:tcBorders>
            <w:shd w:val="clear" w:color="auto" w:fill="auto"/>
            <w:vAlign w:val="center"/>
          </w:tcPr>
          <w:p w14:paraId="000002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8,02 €</w:t>
            </w:r>
          </w:p>
        </w:tc>
        <w:tc>
          <w:tcPr>
            <w:tcW w:w="1134" w:type="dxa"/>
            <w:tcBorders>
              <w:top w:val="nil"/>
              <w:left w:val="nil"/>
              <w:bottom w:val="single" w:sz="4" w:space="0" w:color="2E74B5"/>
              <w:right w:val="single" w:sz="4" w:space="0" w:color="2E74B5"/>
            </w:tcBorders>
            <w:shd w:val="clear" w:color="auto" w:fill="auto"/>
            <w:vAlign w:val="center"/>
          </w:tcPr>
          <w:p w14:paraId="000002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7.699 €</w:t>
            </w:r>
          </w:p>
        </w:tc>
        <w:tc>
          <w:tcPr>
            <w:tcW w:w="1417" w:type="dxa"/>
            <w:tcBorders>
              <w:top w:val="nil"/>
              <w:left w:val="nil"/>
              <w:bottom w:val="single" w:sz="4" w:space="0" w:color="2E74B5"/>
              <w:right w:val="single" w:sz="4" w:space="0" w:color="2E74B5"/>
            </w:tcBorders>
            <w:shd w:val="clear" w:color="auto" w:fill="auto"/>
            <w:vAlign w:val="center"/>
          </w:tcPr>
          <w:p w14:paraId="000002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134" w:type="dxa"/>
            <w:tcBorders>
              <w:top w:val="nil"/>
              <w:left w:val="nil"/>
              <w:bottom w:val="single" w:sz="4" w:space="0" w:color="2E74B5"/>
              <w:right w:val="single" w:sz="4" w:space="0" w:color="2E74B5"/>
            </w:tcBorders>
            <w:shd w:val="clear" w:color="auto" w:fill="auto"/>
            <w:vAlign w:val="center"/>
          </w:tcPr>
          <w:p w14:paraId="000002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22.119 €</w:t>
            </w:r>
          </w:p>
        </w:tc>
        <w:tc>
          <w:tcPr>
            <w:tcW w:w="1245" w:type="dxa"/>
            <w:tcBorders>
              <w:top w:val="nil"/>
              <w:left w:val="nil"/>
              <w:bottom w:val="single" w:sz="4" w:space="0" w:color="2E74B5"/>
              <w:right w:val="single" w:sz="4" w:space="0" w:color="2E74B5"/>
            </w:tcBorders>
            <w:shd w:val="clear" w:color="auto" w:fill="auto"/>
            <w:vAlign w:val="center"/>
          </w:tcPr>
          <w:p w14:paraId="0000029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29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35%</w:t>
            </w:r>
          </w:p>
        </w:tc>
      </w:tr>
      <w:tr w:rsidR="00243A58" w14:paraId="737B9FA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9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195" w:type="dxa"/>
            <w:tcBorders>
              <w:top w:val="nil"/>
              <w:left w:val="nil"/>
              <w:bottom w:val="single" w:sz="4" w:space="0" w:color="2E74B5"/>
              <w:right w:val="single" w:sz="4" w:space="0" w:color="2E74B5"/>
            </w:tcBorders>
            <w:shd w:val="clear" w:color="auto" w:fill="auto"/>
            <w:vAlign w:val="center"/>
          </w:tcPr>
          <w:p w14:paraId="0000029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76" w:type="dxa"/>
            <w:tcBorders>
              <w:top w:val="nil"/>
              <w:left w:val="nil"/>
              <w:bottom w:val="single" w:sz="4" w:space="0" w:color="2E74B5"/>
              <w:right w:val="single" w:sz="4" w:space="0" w:color="2E74B5"/>
            </w:tcBorders>
            <w:shd w:val="clear" w:color="auto" w:fill="auto"/>
            <w:vAlign w:val="center"/>
          </w:tcPr>
          <w:p w14:paraId="0000029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134" w:type="dxa"/>
            <w:tcBorders>
              <w:top w:val="nil"/>
              <w:left w:val="nil"/>
              <w:bottom w:val="single" w:sz="4" w:space="0" w:color="2E74B5"/>
              <w:right w:val="single" w:sz="4" w:space="0" w:color="2E74B5"/>
            </w:tcBorders>
            <w:shd w:val="clear" w:color="auto" w:fill="auto"/>
            <w:vAlign w:val="center"/>
          </w:tcPr>
          <w:p w14:paraId="0000029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6.672 €</w:t>
            </w:r>
          </w:p>
        </w:tc>
        <w:tc>
          <w:tcPr>
            <w:tcW w:w="1417" w:type="dxa"/>
            <w:tcBorders>
              <w:top w:val="nil"/>
              <w:left w:val="nil"/>
              <w:bottom w:val="single" w:sz="4" w:space="0" w:color="2E74B5"/>
              <w:right w:val="single" w:sz="4" w:space="0" w:color="2E74B5"/>
            </w:tcBorders>
            <w:shd w:val="clear" w:color="auto" w:fill="auto"/>
            <w:vAlign w:val="center"/>
          </w:tcPr>
          <w:p w14:paraId="0000029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134" w:type="dxa"/>
            <w:tcBorders>
              <w:top w:val="nil"/>
              <w:left w:val="nil"/>
              <w:bottom w:val="single" w:sz="4" w:space="0" w:color="2E74B5"/>
              <w:right w:val="single" w:sz="4" w:space="0" w:color="2E74B5"/>
            </w:tcBorders>
            <w:shd w:val="clear" w:color="auto" w:fill="auto"/>
            <w:vAlign w:val="center"/>
          </w:tcPr>
          <w:p w14:paraId="0000029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245" w:type="dxa"/>
            <w:tcBorders>
              <w:top w:val="nil"/>
              <w:left w:val="nil"/>
              <w:bottom w:val="single" w:sz="4" w:space="0" w:color="2E74B5"/>
              <w:right w:val="single" w:sz="4" w:space="0" w:color="2E74B5"/>
            </w:tcBorders>
            <w:shd w:val="clear" w:color="auto" w:fill="auto"/>
            <w:vAlign w:val="center"/>
          </w:tcPr>
          <w:p w14:paraId="0000029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29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68A9C52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9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195" w:type="dxa"/>
            <w:tcBorders>
              <w:top w:val="nil"/>
              <w:left w:val="nil"/>
              <w:bottom w:val="single" w:sz="4" w:space="0" w:color="2E74B5"/>
              <w:right w:val="single" w:sz="4" w:space="0" w:color="2E74B5"/>
            </w:tcBorders>
            <w:shd w:val="clear" w:color="auto" w:fill="auto"/>
            <w:vAlign w:val="center"/>
          </w:tcPr>
          <w:p w14:paraId="0000029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76" w:type="dxa"/>
            <w:tcBorders>
              <w:top w:val="nil"/>
              <w:left w:val="nil"/>
              <w:bottom w:val="single" w:sz="4" w:space="0" w:color="2E74B5"/>
              <w:right w:val="single" w:sz="4" w:space="0" w:color="2E74B5"/>
            </w:tcBorders>
            <w:shd w:val="clear" w:color="auto" w:fill="auto"/>
            <w:vAlign w:val="center"/>
          </w:tcPr>
          <w:p w14:paraId="0000029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134" w:type="dxa"/>
            <w:tcBorders>
              <w:top w:val="nil"/>
              <w:left w:val="nil"/>
              <w:bottom w:val="single" w:sz="4" w:space="0" w:color="2E74B5"/>
              <w:right w:val="single" w:sz="4" w:space="0" w:color="2E74B5"/>
            </w:tcBorders>
            <w:shd w:val="clear" w:color="auto" w:fill="auto"/>
            <w:vAlign w:val="center"/>
          </w:tcPr>
          <w:p w14:paraId="000002A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13.536 €</w:t>
            </w:r>
          </w:p>
        </w:tc>
        <w:tc>
          <w:tcPr>
            <w:tcW w:w="1417" w:type="dxa"/>
            <w:tcBorders>
              <w:top w:val="nil"/>
              <w:left w:val="nil"/>
              <w:bottom w:val="single" w:sz="4" w:space="0" w:color="2E74B5"/>
              <w:right w:val="single" w:sz="4" w:space="0" w:color="2E74B5"/>
            </w:tcBorders>
            <w:shd w:val="clear" w:color="auto" w:fill="auto"/>
            <w:vAlign w:val="center"/>
          </w:tcPr>
          <w:p w14:paraId="000002A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134" w:type="dxa"/>
            <w:tcBorders>
              <w:top w:val="nil"/>
              <w:left w:val="nil"/>
              <w:bottom w:val="single" w:sz="4" w:space="0" w:color="2E74B5"/>
              <w:right w:val="single" w:sz="4" w:space="0" w:color="2E74B5"/>
            </w:tcBorders>
            <w:shd w:val="clear" w:color="auto" w:fill="auto"/>
            <w:vAlign w:val="center"/>
          </w:tcPr>
          <w:p w14:paraId="000002A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245" w:type="dxa"/>
            <w:tcBorders>
              <w:top w:val="nil"/>
              <w:left w:val="nil"/>
              <w:bottom w:val="single" w:sz="4" w:space="0" w:color="2E74B5"/>
              <w:right w:val="single" w:sz="4" w:space="0" w:color="2E74B5"/>
            </w:tcBorders>
            <w:shd w:val="clear" w:color="auto" w:fill="auto"/>
            <w:vAlign w:val="center"/>
          </w:tcPr>
          <w:p w14:paraId="000002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206" w:type="dxa"/>
            <w:tcBorders>
              <w:top w:val="nil"/>
              <w:left w:val="nil"/>
              <w:bottom w:val="single" w:sz="4" w:space="0" w:color="2E74B5"/>
              <w:right w:val="single" w:sz="4" w:space="0" w:color="2E74B5"/>
            </w:tcBorders>
            <w:shd w:val="clear" w:color="auto" w:fill="auto"/>
            <w:vAlign w:val="center"/>
          </w:tcPr>
          <w:p w14:paraId="000002A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50%</w:t>
            </w:r>
          </w:p>
        </w:tc>
      </w:tr>
      <w:tr w:rsidR="00243A58" w14:paraId="53FE500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A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195" w:type="dxa"/>
            <w:tcBorders>
              <w:top w:val="nil"/>
              <w:left w:val="nil"/>
              <w:bottom w:val="single" w:sz="4" w:space="0" w:color="2E74B5"/>
              <w:right w:val="single" w:sz="4" w:space="0" w:color="2E74B5"/>
            </w:tcBorders>
            <w:shd w:val="clear" w:color="auto" w:fill="auto"/>
            <w:vAlign w:val="center"/>
          </w:tcPr>
          <w:p w14:paraId="000002A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76" w:type="dxa"/>
            <w:tcBorders>
              <w:top w:val="nil"/>
              <w:left w:val="nil"/>
              <w:bottom w:val="single" w:sz="4" w:space="0" w:color="2E74B5"/>
              <w:right w:val="single" w:sz="4" w:space="0" w:color="2E74B5"/>
            </w:tcBorders>
            <w:shd w:val="clear" w:color="auto" w:fill="auto"/>
            <w:vAlign w:val="center"/>
          </w:tcPr>
          <w:p w14:paraId="000002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134" w:type="dxa"/>
            <w:tcBorders>
              <w:top w:val="nil"/>
              <w:left w:val="nil"/>
              <w:bottom w:val="single" w:sz="4" w:space="0" w:color="2E74B5"/>
              <w:right w:val="single" w:sz="4" w:space="0" w:color="2E74B5"/>
            </w:tcBorders>
            <w:shd w:val="clear" w:color="auto" w:fill="auto"/>
            <w:vAlign w:val="center"/>
          </w:tcPr>
          <w:p w14:paraId="000002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9.600 €</w:t>
            </w:r>
          </w:p>
        </w:tc>
        <w:tc>
          <w:tcPr>
            <w:tcW w:w="1417" w:type="dxa"/>
            <w:tcBorders>
              <w:top w:val="nil"/>
              <w:left w:val="nil"/>
              <w:bottom w:val="single" w:sz="4" w:space="0" w:color="2E74B5"/>
              <w:right w:val="single" w:sz="4" w:space="0" w:color="2E74B5"/>
            </w:tcBorders>
            <w:shd w:val="clear" w:color="auto" w:fill="auto"/>
            <w:vAlign w:val="center"/>
          </w:tcPr>
          <w:p w14:paraId="000002A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4" w:space="0" w:color="2E74B5"/>
              <w:right w:val="single" w:sz="4" w:space="0" w:color="2E74B5"/>
            </w:tcBorders>
            <w:shd w:val="clear" w:color="auto" w:fill="auto"/>
            <w:vAlign w:val="center"/>
          </w:tcPr>
          <w:p w14:paraId="000002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245" w:type="dxa"/>
            <w:tcBorders>
              <w:top w:val="nil"/>
              <w:left w:val="nil"/>
              <w:bottom w:val="single" w:sz="4" w:space="0" w:color="2E74B5"/>
              <w:right w:val="single" w:sz="4" w:space="0" w:color="2E74B5"/>
            </w:tcBorders>
            <w:shd w:val="clear" w:color="auto" w:fill="auto"/>
            <w:vAlign w:val="center"/>
          </w:tcPr>
          <w:p w14:paraId="000002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206" w:type="dxa"/>
            <w:tcBorders>
              <w:top w:val="nil"/>
              <w:left w:val="nil"/>
              <w:bottom w:val="single" w:sz="4" w:space="0" w:color="2E74B5"/>
              <w:right w:val="single" w:sz="4" w:space="0" w:color="2E74B5"/>
            </w:tcBorders>
            <w:shd w:val="clear" w:color="auto" w:fill="auto"/>
            <w:vAlign w:val="center"/>
          </w:tcPr>
          <w:p w14:paraId="000002A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37%</w:t>
            </w:r>
          </w:p>
        </w:tc>
      </w:tr>
      <w:tr w:rsidR="00243A58" w14:paraId="5E4FE51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A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A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276" w:type="dxa"/>
            <w:tcBorders>
              <w:top w:val="nil"/>
              <w:left w:val="nil"/>
              <w:bottom w:val="single" w:sz="4" w:space="0" w:color="2E74B5"/>
              <w:right w:val="single" w:sz="4" w:space="0" w:color="2E74B5"/>
            </w:tcBorders>
            <w:shd w:val="clear" w:color="auto" w:fill="auto"/>
            <w:vAlign w:val="center"/>
          </w:tcPr>
          <w:p w14:paraId="000002A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10,59 €</w:t>
            </w:r>
          </w:p>
        </w:tc>
        <w:tc>
          <w:tcPr>
            <w:tcW w:w="1134" w:type="dxa"/>
            <w:tcBorders>
              <w:top w:val="nil"/>
              <w:left w:val="nil"/>
              <w:bottom w:val="single" w:sz="4" w:space="0" w:color="2E74B5"/>
              <w:right w:val="single" w:sz="4" w:space="0" w:color="2E74B5"/>
            </w:tcBorders>
            <w:shd w:val="clear" w:color="auto" w:fill="auto"/>
            <w:vAlign w:val="center"/>
          </w:tcPr>
          <w:p w14:paraId="000002B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10.166 €</w:t>
            </w:r>
          </w:p>
        </w:tc>
        <w:tc>
          <w:tcPr>
            <w:tcW w:w="1417" w:type="dxa"/>
            <w:tcBorders>
              <w:top w:val="nil"/>
              <w:left w:val="nil"/>
              <w:bottom w:val="single" w:sz="4" w:space="0" w:color="2E74B5"/>
              <w:right w:val="single" w:sz="4" w:space="0" w:color="2E74B5"/>
            </w:tcBorders>
            <w:shd w:val="clear" w:color="auto" w:fill="auto"/>
            <w:vAlign w:val="center"/>
          </w:tcPr>
          <w:p w14:paraId="000002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134" w:type="dxa"/>
            <w:tcBorders>
              <w:top w:val="nil"/>
              <w:left w:val="nil"/>
              <w:bottom w:val="single" w:sz="4" w:space="0" w:color="2E74B5"/>
              <w:right w:val="single" w:sz="4" w:space="0" w:color="2E74B5"/>
            </w:tcBorders>
            <w:shd w:val="clear" w:color="auto" w:fill="auto"/>
            <w:vAlign w:val="center"/>
          </w:tcPr>
          <w:p w14:paraId="000002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23.990 €</w:t>
            </w:r>
          </w:p>
        </w:tc>
        <w:tc>
          <w:tcPr>
            <w:tcW w:w="1245" w:type="dxa"/>
            <w:tcBorders>
              <w:top w:val="nil"/>
              <w:left w:val="nil"/>
              <w:bottom w:val="single" w:sz="4" w:space="0" w:color="2E74B5"/>
              <w:right w:val="single" w:sz="4" w:space="0" w:color="2E74B5"/>
            </w:tcBorders>
            <w:shd w:val="clear" w:color="auto" w:fill="auto"/>
            <w:vAlign w:val="center"/>
          </w:tcPr>
          <w:p w14:paraId="000002B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206" w:type="dxa"/>
            <w:tcBorders>
              <w:top w:val="nil"/>
              <w:left w:val="nil"/>
              <w:bottom w:val="single" w:sz="4" w:space="0" w:color="2E74B5"/>
              <w:right w:val="single" w:sz="4" w:space="0" w:color="2E74B5"/>
            </w:tcBorders>
            <w:shd w:val="clear" w:color="auto" w:fill="auto"/>
            <w:vAlign w:val="center"/>
          </w:tcPr>
          <w:p w14:paraId="000002B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42%</w:t>
            </w:r>
          </w:p>
        </w:tc>
      </w:tr>
      <w:tr w:rsidR="00243A58" w14:paraId="3A1596E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B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B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276" w:type="dxa"/>
            <w:tcBorders>
              <w:top w:val="nil"/>
              <w:left w:val="nil"/>
              <w:bottom w:val="single" w:sz="4" w:space="0" w:color="2E74B5"/>
              <w:right w:val="single" w:sz="4" w:space="0" w:color="2E74B5"/>
            </w:tcBorders>
            <w:shd w:val="clear" w:color="auto" w:fill="auto"/>
            <w:vAlign w:val="center"/>
          </w:tcPr>
          <w:p w14:paraId="000002B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12,50 €</w:t>
            </w:r>
          </w:p>
        </w:tc>
        <w:tc>
          <w:tcPr>
            <w:tcW w:w="1134" w:type="dxa"/>
            <w:tcBorders>
              <w:top w:val="nil"/>
              <w:left w:val="nil"/>
              <w:bottom w:val="single" w:sz="4" w:space="0" w:color="2E74B5"/>
              <w:right w:val="single" w:sz="4" w:space="0" w:color="2E74B5"/>
            </w:tcBorders>
            <w:shd w:val="clear" w:color="auto" w:fill="auto"/>
            <w:vAlign w:val="center"/>
          </w:tcPr>
          <w:p w14:paraId="000002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12.000 €</w:t>
            </w:r>
          </w:p>
        </w:tc>
        <w:tc>
          <w:tcPr>
            <w:tcW w:w="1417" w:type="dxa"/>
            <w:tcBorders>
              <w:top w:val="nil"/>
              <w:left w:val="nil"/>
              <w:bottom w:val="single" w:sz="4" w:space="0" w:color="2E74B5"/>
              <w:right w:val="single" w:sz="4" w:space="0" w:color="2E74B5"/>
            </w:tcBorders>
            <w:shd w:val="clear" w:color="auto" w:fill="auto"/>
            <w:vAlign w:val="center"/>
          </w:tcPr>
          <w:p w14:paraId="000002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134" w:type="dxa"/>
            <w:tcBorders>
              <w:top w:val="nil"/>
              <w:left w:val="nil"/>
              <w:bottom w:val="single" w:sz="4" w:space="0" w:color="2E74B5"/>
              <w:right w:val="single" w:sz="4" w:space="0" w:color="2E74B5"/>
            </w:tcBorders>
            <w:shd w:val="clear" w:color="auto" w:fill="auto"/>
            <w:vAlign w:val="center"/>
          </w:tcPr>
          <w:p w14:paraId="000002B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26.240 €</w:t>
            </w:r>
          </w:p>
        </w:tc>
        <w:tc>
          <w:tcPr>
            <w:tcW w:w="1245" w:type="dxa"/>
            <w:tcBorders>
              <w:top w:val="nil"/>
              <w:left w:val="nil"/>
              <w:bottom w:val="single" w:sz="4" w:space="0" w:color="2E74B5"/>
              <w:right w:val="single" w:sz="4" w:space="0" w:color="2E74B5"/>
            </w:tcBorders>
            <w:shd w:val="clear" w:color="auto" w:fill="auto"/>
            <w:vAlign w:val="center"/>
          </w:tcPr>
          <w:p w14:paraId="000002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206" w:type="dxa"/>
            <w:tcBorders>
              <w:top w:val="nil"/>
              <w:left w:val="nil"/>
              <w:bottom w:val="single" w:sz="4" w:space="0" w:color="2E74B5"/>
              <w:right w:val="single" w:sz="4" w:space="0" w:color="2E74B5"/>
            </w:tcBorders>
            <w:shd w:val="clear" w:color="auto" w:fill="auto"/>
            <w:vAlign w:val="center"/>
          </w:tcPr>
          <w:p w14:paraId="000002B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46%</w:t>
            </w:r>
          </w:p>
        </w:tc>
      </w:tr>
      <w:tr w:rsidR="00243A58" w14:paraId="694BD29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B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276" w:type="dxa"/>
            <w:tcBorders>
              <w:top w:val="nil"/>
              <w:left w:val="nil"/>
              <w:bottom w:val="single" w:sz="4" w:space="0" w:color="2E74B5"/>
              <w:right w:val="single" w:sz="4" w:space="0" w:color="2E74B5"/>
            </w:tcBorders>
            <w:shd w:val="clear" w:color="auto" w:fill="auto"/>
            <w:vAlign w:val="center"/>
          </w:tcPr>
          <w:p w14:paraId="000002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14,92 €</w:t>
            </w:r>
          </w:p>
        </w:tc>
        <w:tc>
          <w:tcPr>
            <w:tcW w:w="1134" w:type="dxa"/>
            <w:tcBorders>
              <w:top w:val="nil"/>
              <w:left w:val="nil"/>
              <w:bottom w:val="single" w:sz="4" w:space="0" w:color="2E74B5"/>
              <w:right w:val="single" w:sz="4" w:space="0" w:color="2E74B5"/>
            </w:tcBorders>
            <w:shd w:val="clear" w:color="auto" w:fill="auto"/>
            <w:vAlign w:val="center"/>
          </w:tcPr>
          <w:p w14:paraId="000002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14.323 €</w:t>
            </w:r>
          </w:p>
        </w:tc>
        <w:tc>
          <w:tcPr>
            <w:tcW w:w="1417" w:type="dxa"/>
            <w:tcBorders>
              <w:top w:val="nil"/>
              <w:left w:val="nil"/>
              <w:bottom w:val="single" w:sz="4" w:space="0" w:color="2E74B5"/>
              <w:right w:val="single" w:sz="4" w:space="0" w:color="2E74B5"/>
            </w:tcBorders>
            <w:shd w:val="clear" w:color="auto" w:fill="auto"/>
            <w:vAlign w:val="center"/>
          </w:tcPr>
          <w:p w14:paraId="000002C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134" w:type="dxa"/>
            <w:tcBorders>
              <w:top w:val="nil"/>
              <w:left w:val="nil"/>
              <w:bottom w:val="single" w:sz="4" w:space="0" w:color="2E74B5"/>
              <w:right w:val="single" w:sz="4" w:space="0" w:color="2E74B5"/>
            </w:tcBorders>
            <w:shd w:val="clear" w:color="auto" w:fill="auto"/>
            <w:vAlign w:val="center"/>
          </w:tcPr>
          <w:p w14:paraId="000002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26.432 €</w:t>
            </w:r>
          </w:p>
        </w:tc>
        <w:tc>
          <w:tcPr>
            <w:tcW w:w="1245" w:type="dxa"/>
            <w:tcBorders>
              <w:top w:val="nil"/>
              <w:left w:val="nil"/>
              <w:bottom w:val="single" w:sz="4" w:space="0" w:color="2E74B5"/>
              <w:right w:val="single" w:sz="4" w:space="0" w:color="2E74B5"/>
            </w:tcBorders>
            <w:shd w:val="clear" w:color="auto" w:fill="auto"/>
            <w:vAlign w:val="center"/>
          </w:tcPr>
          <w:p w14:paraId="000002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206" w:type="dxa"/>
            <w:tcBorders>
              <w:top w:val="nil"/>
              <w:left w:val="nil"/>
              <w:bottom w:val="single" w:sz="4" w:space="0" w:color="2E74B5"/>
              <w:right w:val="single" w:sz="4" w:space="0" w:color="2E74B5"/>
            </w:tcBorders>
            <w:shd w:val="clear" w:color="auto" w:fill="auto"/>
            <w:vAlign w:val="center"/>
          </w:tcPr>
          <w:p w14:paraId="000002C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54%</w:t>
            </w:r>
          </w:p>
        </w:tc>
      </w:tr>
      <w:tr w:rsidR="00243A58" w14:paraId="1CDA080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195" w:type="dxa"/>
            <w:tcBorders>
              <w:top w:val="nil"/>
              <w:left w:val="nil"/>
              <w:bottom w:val="single" w:sz="4" w:space="0" w:color="2E74B5"/>
              <w:right w:val="single" w:sz="4" w:space="0" w:color="2E74B5"/>
            </w:tcBorders>
            <w:shd w:val="clear" w:color="auto" w:fill="auto"/>
            <w:vAlign w:val="center"/>
          </w:tcPr>
          <w:p w14:paraId="000002C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276" w:type="dxa"/>
            <w:tcBorders>
              <w:top w:val="nil"/>
              <w:left w:val="nil"/>
              <w:bottom w:val="single" w:sz="4" w:space="0" w:color="2E74B5"/>
              <w:right w:val="single" w:sz="4" w:space="0" w:color="2E74B5"/>
            </w:tcBorders>
            <w:shd w:val="clear" w:color="auto" w:fill="auto"/>
            <w:vAlign w:val="center"/>
          </w:tcPr>
          <w:p w14:paraId="000002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134" w:type="dxa"/>
            <w:tcBorders>
              <w:top w:val="nil"/>
              <w:left w:val="nil"/>
              <w:bottom w:val="single" w:sz="4" w:space="0" w:color="2E74B5"/>
              <w:right w:val="single" w:sz="4" w:space="0" w:color="2E74B5"/>
            </w:tcBorders>
            <w:shd w:val="clear" w:color="auto" w:fill="auto"/>
            <w:vAlign w:val="center"/>
          </w:tcPr>
          <w:p w14:paraId="000002C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6.470 €</w:t>
            </w:r>
          </w:p>
        </w:tc>
        <w:tc>
          <w:tcPr>
            <w:tcW w:w="1417" w:type="dxa"/>
            <w:tcBorders>
              <w:top w:val="nil"/>
              <w:left w:val="nil"/>
              <w:bottom w:val="single" w:sz="4" w:space="0" w:color="2E74B5"/>
              <w:right w:val="single" w:sz="4" w:space="0" w:color="2E74B5"/>
            </w:tcBorders>
            <w:shd w:val="clear" w:color="auto" w:fill="auto"/>
            <w:vAlign w:val="center"/>
          </w:tcPr>
          <w:p w14:paraId="000002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134" w:type="dxa"/>
            <w:tcBorders>
              <w:top w:val="nil"/>
              <w:left w:val="nil"/>
              <w:bottom w:val="single" w:sz="4" w:space="0" w:color="2E74B5"/>
              <w:right w:val="single" w:sz="4" w:space="0" w:color="2E74B5"/>
            </w:tcBorders>
            <w:shd w:val="clear" w:color="auto" w:fill="auto"/>
            <w:vAlign w:val="center"/>
          </w:tcPr>
          <w:p w14:paraId="000002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245" w:type="dxa"/>
            <w:tcBorders>
              <w:top w:val="nil"/>
              <w:left w:val="nil"/>
              <w:bottom w:val="single" w:sz="4" w:space="0" w:color="2E74B5"/>
              <w:right w:val="single" w:sz="4" w:space="0" w:color="2E74B5"/>
            </w:tcBorders>
            <w:shd w:val="clear" w:color="auto" w:fill="auto"/>
            <w:vAlign w:val="center"/>
          </w:tcPr>
          <w:p w14:paraId="000002C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w:t>
            </w:r>
          </w:p>
        </w:tc>
        <w:tc>
          <w:tcPr>
            <w:tcW w:w="1206" w:type="dxa"/>
            <w:tcBorders>
              <w:top w:val="nil"/>
              <w:left w:val="nil"/>
              <w:bottom w:val="single" w:sz="4" w:space="0" w:color="2E74B5"/>
              <w:right w:val="single" w:sz="4" w:space="0" w:color="2E74B5"/>
            </w:tcBorders>
            <w:shd w:val="clear" w:color="auto" w:fill="auto"/>
            <w:vAlign w:val="center"/>
          </w:tcPr>
          <w:p w14:paraId="000002C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28%</w:t>
            </w:r>
          </w:p>
        </w:tc>
      </w:tr>
    </w:tbl>
    <w:p w14:paraId="000002CD"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2CE" w14:textId="77777777" w:rsidR="00243A58" w:rsidRPr="007A5DE4" w:rsidRDefault="00F62CEA">
      <w:pPr>
        <w:pBdr>
          <w:top w:val="nil"/>
          <w:left w:val="nil"/>
          <w:bottom w:val="nil"/>
          <w:right w:val="nil"/>
          <w:between w:val="nil"/>
        </w:pBdr>
        <w:spacing w:line="276" w:lineRule="auto"/>
        <w:ind w:right="-574"/>
        <w:jc w:val="center"/>
        <w:rPr>
          <w:rFonts w:ascii="Open Sans Light" w:eastAsia="Open Sans Light" w:hAnsi="Open Sans Light" w:cs="Open Sans Light"/>
          <w:b/>
          <w:color w:val="0070C0"/>
          <w:sz w:val="20"/>
          <w:szCs w:val="20"/>
        </w:rPr>
      </w:pPr>
      <w:r w:rsidRPr="007A5DE4">
        <w:rPr>
          <w:rFonts w:ascii="National" w:eastAsia="National" w:hAnsi="National" w:cs="National"/>
          <w:b/>
          <w:color w:val="0070C0"/>
          <w:sz w:val="30"/>
          <w:szCs w:val="30"/>
        </w:rPr>
        <w:t>Variación anual 2020 (%) del precio del alquiler vs el salario por provincia</w:t>
      </w:r>
    </w:p>
    <w:p w14:paraId="000002CF" w14:textId="77777777" w:rsidR="00243A58" w:rsidRDefault="00243A58">
      <w:pPr>
        <w:spacing w:line="276" w:lineRule="auto"/>
        <w:ind w:right="-574"/>
        <w:jc w:val="right"/>
        <w:rPr>
          <w:rFonts w:ascii="Open Sans Light" w:eastAsia="Open Sans Light" w:hAnsi="Open Sans Light" w:cs="Open Sans Light"/>
          <w:b/>
          <w:color w:val="303AB2"/>
        </w:rPr>
      </w:pPr>
    </w:p>
    <w:tbl>
      <w:tblPr>
        <w:tblStyle w:val="a2"/>
        <w:tblW w:w="10102" w:type="dxa"/>
        <w:tblInd w:w="-714" w:type="dxa"/>
        <w:tblLayout w:type="fixed"/>
        <w:tblLook w:val="0400" w:firstRow="0" w:lastRow="0" w:firstColumn="0" w:lastColumn="0" w:noHBand="0" w:noVBand="1"/>
      </w:tblPr>
      <w:tblGrid>
        <w:gridCol w:w="1418"/>
        <w:gridCol w:w="1285"/>
        <w:gridCol w:w="1267"/>
        <w:gridCol w:w="1275"/>
        <w:gridCol w:w="1327"/>
        <w:gridCol w:w="1083"/>
        <w:gridCol w:w="1146"/>
        <w:gridCol w:w="1301"/>
      </w:tblGrid>
      <w:tr w:rsidR="00243A58" w14:paraId="7372B7FA" w14:textId="77777777" w:rsidTr="004D7BB9">
        <w:trPr>
          <w:trHeight w:val="1146"/>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000002D0"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85" w:type="dxa"/>
            <w:tcBorders>
              <w:top w:val="single" w:sz="4" w:space="0" w:color="2E74B5"/>
              <w:left w:val="nil"/>
              <w:bottom w:val="single" w:sz="4" w:space="0" w:color="2E74B5"/>
              <w:right w:val="single" w:sz="4" w:space="0" w:color="2E74B5"/>
            </w:tcBorders>
            <w:shd w:val="clear" w:color="auto" w:fill="9CC2E5"/>
            <w:vAlign w:val="center"/>
          </w:tcPr>
          <w:p w14:paraId="000002D1"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267" w:type="dxa"/>
            <w:tcBorders>
              <w:top w:val="single" w:sz="4" w:space="0" w:color="2E74B5"/>
              <w:left w:val="nil"/>
              <w:bottom w:val="single" w:sz="4" w:space="0" w:color="2E74B5"/>
              <w:right w:val="single" w:sz="4" w:space="0" w:color="2E74B5"/>
            </w:tcBorders>
            <w:shd w:val="clear" w:color="auto" w:fill="9CC2E5"/>
            <w:vAlign w:val="center"/>
          </w:tcPr>
          <w:p w14:paraId="000002D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2019</w:t>
            </w:r>
          </w:p>
        </w:tc>
        <w:tc>
          <w:tcPr>
            <w:tcW w:w="1275" w:type="dxa"/>
            <w:tcBorders>
              <w:top w:val="single" w:sz="4" w:space="0" w:color="2E74B5"/>
              <w:left w:val="nil"/>
              <w:bottom w:val="single" w:sz="4" w:space="0" w:color="2E74B5"/>
              <w:right w:val="single" w:sz="4" w:space="0" w:color="2E74B5"/>
            </w:tcBorders>
            <w:shd w:val="clear" w:color="auto" w:fill="9CC2E5"/>
            <w:vAlign w:val="center"/>
          </w:tcPr>
          <w:p w14:paraId="000002D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327" w:type="dxa"/>
            <w:tcBorders>
              <w:top w:val="single" w:sz="4" w:space="0" w:color="2E74B5"/>
              <w:left w:val="nil"/>
              <w:bottom w:val="single" w:sz="4" w:space="0" w:color="2E74B5"/>
              <w:right w:val="single" w:sz="4" w:space="0" w:color="2E74B5"/>
            </w:tcBorders>
            <w:shd w:val="clear" w:color="auto" w:fill="9CC2E5"/>
            <w:vAlign w:val="center"/>
          </w:tcPr>
          <w:p w14:paraId="000002D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del salario (%) 2020</w:t>
            </w:r>
          </w:p>
        </w:tc>
        <w:tc>
          <w:tcPr>
            <w:tcW w:w="1083" w:type="dxa"/>
            <w:tcBorders>
              <w:top w:val="single" w:sz="4" w:space="0" w:color="2E74B5"/>
              <w:left w:val="nil"/>
              <w:bottom w:val="single" w:sz="4" w:space="0" w:color="2E74B5"/>
              <w:right w:val="single" w:sz="4" w:space="0" w:color="2E74B5"/>
            </w:tcBorders>
            <w:shd w:val="clear" w:color="auto" w:fill="9CC2E5"/>
            <w:vAlign w:val="center"/>
          </w:tcPr>
          <w:p w14:paraId="000002D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2019)</w:t>
            </w:r>
          </w:p>
        </w:tc>
        <w:tc>
          <w:tcPr>
            <w:tcW w:w="1146" w:type="dxa"/>
            <w:tcBorders>
              <w:top w:val="single" w:sz="4" w:space="0" w:color="2E74B5"/>
              <w:left w:val="nil"/>
              <w:bottom w:val="single" w:sz="4" w:space="0" w:color="2E74B5"/>
              <w:right w:val="single" w:sz="4" w:space="0" w:color="2E74B5"/>
            </w:tcBorders>
            <w:shd w:val="clear" w:color="auto" w:fill="9CC2E5"/>
            <w:vAlign w:val="center"/>
          </w:tcPr>
          <w:p w14:paraId="000002D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((año 2020)</w:t>
            </w:r>
          </w:p>
        </w:tc>
        <w:tc>
          <w:tcPr>
            <w:tcW w:w="1301" w:type="dxa"/>
            <w:tcBorders>
              <w:top w:val="single" w:sz="4" w:space="0" w:color="2E74B5"/>
              <w:left w:val="nil"/>
              <w:bottom w:val="single" w:sz="4" w:space="0" w:color="2E74B5"/>
              <w:right w:val="single" w:sz="4" w:space="0" w:color="2E74B5"/>
            </w:tcBorders>
            <w:shd w:val="clear" w:color="auto" w:fill="9CC2E5"/>
            <w:vAlign w:val="center"/>
          </w:tcPr>
          <w:p w14:paraId="000002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 la vivienda (%) 2020</w:t>
            </w:r>
          </w:p>
        </w:tc>
      </w:tr>
      <w:tr w:rsidR="00FF4F93" w14:paraId="1308DDF2"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D8" w14:textId="7BCFDDE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D9" w14:textId="2179452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Almería</w:t>
            </w:r>
          </w:p>
        </w:tc>
        <w:tc>
          <w:tcPr>
            <w:tcW w:w="1267" w:type="dxa"/>
            <w:tcBorders>
              <w:top w:val="nil"/>
              <w:left w:val="nil"/>
              <w:bottom w:val="single" w:sz="4" w:space="0" w:color="2E74B5"/>
              <w:right w:val="single" w:sz="4" w:space="0" w:color="2E74B5"/>
            </w:tcBorders>
            <w:shd w:val="clear" w:color="auto" w:fill="auto"/>
            <w:vAlign w:val="center"/>
          </w:tcPr>
          <w:p w14:paraId="000002DA" w14:textId="1DC63A5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1.923 €</w:t>
            </w:r>
          </w:p>
        </w:tc>
        <w:tc>
          <w:tcPr>
            <w:tcW w:w="1275" w:type="dxa"/>
            <w:tcBorders>
              <w:top w:val="nil"/>
              <w:left w:val="nil"/>
              <w:bottom w:val="single" w:sz="4" w:space="0" w:color="2E74B5"/>
              <w:right w:val="single" w:sz="4" w:space="0" w:color="2E74B5"/>
            </w:tcBorders>
            <w:shd w:val="clear" w:color="auto" w:fill="auto"/>
            <w:vAlign w:val="center"/>
          </w:tcPr>
          <w:p w14:paraId="000002DB" w14:textId="6931C89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2.007 €</w:t>
            </w:r>
          </w:p>
        </w:tc>
        <w:tc>
          <w:tcPr>
            <w:tcW w:w="1327" w:type="dxa"/>
            <w:tcBorders>
              <w:top w:val="nil"/>
              <w:left w:val="nil"/>
              <w:bottom w:val="single" w:sz="4" w:space="0" w:color="2E74B5"/>
              <w:right w:val="single" w:sz="4" w:space="0" w:color="2E74B5"/>
            </w:tcBorders>
            <w:shd w:val="clear" w:color="auto" w:fill="auto"/>
            <w:vAlign w:val="center"/>
          </w:tcPr>
          <w:p w14:paraId="000002DC" w14:textId="3ABC9DF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4,4%</w:t>
            </w:r>
          </w:p>
        </w:tc>
        <w:tc>
          <w:tcPr>
            <w:tcW w:w="1083" w:type="dxa"/>
            <w:tcBorders>
              <w:top w:val="nil"/>
              <w:left w:val="nil"/>
              <w:bottom w:val="single" w:sz="4" w:space="0" w:color="2E74B5"/>
              <w:right w:val="single" w:sz="4" w:space="0" w:color="2E74B5"/>
            </w:tcBorders>
            <w:shd w:val="clear" w:color="auto" w:fill="auto"/>
            <w:vAlign w:val="center"/>
          </w:tcPr>
          <w:p w14:paraId="000002DD" w14:textId="480D43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6,35 €</w:t>
            </w:r>
          </w:p>
        </w:tc>
        <w:tc>
          <w:tcPr>
            <w:tcW w:w="1146" w:type="dxa"/>
            <w:tcBorders>
              <w:top w:val="nil"/>
              <w:left w:val="nil"/>
              <w:bottom w:val="single" w:sz="4" w:space="0" w:color="2E74B5"/>
              <w:right w:val="single" w:sz="4" w:space="0" w:color="2E74B5"/>
            </w:tcBorders>
            <w:shd w:val="clear" w:color="auto" w:fill="auto"/>
            <w:vAlign w:val="center"/>
          </w:tcPr>
          <w:p w14:paraId="000002DE" w14:textId="204872C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6,83 €</w:t>
            </w:r>
          </w:p>
        </w:tc>
        <w:tc>
          <w:tcPr>
            <w:tcW w:w="1301" w:type="dxa"/>
            <w:tcBorders>
              <w:top w:val="nil"/>
              <w:left w:val="nil"/>
              <w:bottom w:val="single" w:sz="4" w:space="0" w:color="2E74B5"/>
              <w:right w:val="single" w:sz="4" w:space="0" w:color="2E74B5"/>
            </w:tcBorders>
            <w:shd w:val="clear" w:color="auto" w:fill="auto"/>
            <w:vAlign w:val="center"/>
          </w:tcPr>
          <w:p w14:paraId="000002DF" w14:textId="0D34D18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7,6%</w:t>
            </w:r>
          </w:p>
        </w:tc>
      </w:tr>
      <w:tr w:rsidR="00FF4F93" w14:paraId="5637449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E0" w14:textId="0AC77F2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E1" w14:textId="46DD904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Cádiz</w:t>
            </w:r>
          </w:p>
        </w:tc>
        <w:tc>
          <w:tcPr>
            <w:tcW w:w="1267" w:type="dxa"/>
            <w:tcBorders>
              <w:top w:val="nil"/>
              <w:left w:val="nil"/>
              <w:bottom w:val="single" w:sz="4" w:space="0" w:color="2E74B5"/>
              <w:right w:val="single" w:sz="4" w:space="0" w:color="2E74B5"/>
            </w:tcBorders>
            <w:shd w:val="clear" w:color="auto" w:fill="auto"/>
            <w:vAlign w:val="center"/>
          </w:tcPr>
          <w:p w14:paraId="000002E2" w14:textId="2ADA273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1.893 €</w:t>
            </w:r>
          </w:p>
        </w:tc>
        <w:tc>
          <w:tcPr>
            <w:tcW w:w="1275" w:type="dxa"/>
            <w:tcBorders>
              <w:top w:val="nil"/>
              <w:left w:val="nil"/>
              <w:bottom w:val="single" w:sz="4" w:space="0" w:color="2E74B5"/>
              <w:right w:val="single" w:sz="4" w:space="0" w:color="2E74B5"/>
            </w:tcBorders>
            <w:shd w:val="clear" w:color="auto" w:fill="auto"/>
            <w:vAlign w:val="center"/>
          </w:tcPr>
          <w:p w14:paraId="000002E3" w14:textId="34497F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1.896 €</w:t>
            </w:r>
          </w:p>
        </w:tc>
        <w:tc>
          <w:tcPr>
            <w:tcW w:w="1327" w:type="dxa"/>
            <w:tcBorders>
              <w:top w:val="nil"/>
              <w:left w:val="nil"/>
              <w:bottom w:val="single" w:sz="4" w:space="0" w:color="2E74B5"/>
              <w:right w:val="single" w:sz="4" w:space="0" w:color="2E74B5"/>
            </w:tcBorders>
            <w:shd w:val="clear" w:color="auto" w:fill="auto"/>
            <w:vAlign w:val="center"/>
          </w:tcPr>
          <w:p w14:paraId="000002E4" w14:textId="6CEEDE73"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0,2%</w:t>
            </w:r>
          </w:p>
        </w:tc>
        <w:tc>
          <w:tcPr>
            <w:tcW w:w="1083" w:type="dxa"/>
            <w:tcBorders>
              <w:top w:val="nil"/>
              <w:left w:val="nil"/>
              <w:bottom w:val="single" w:sz="4" w:space="0" w:color="2E74B5"/>
              <w:right w:val="single" w:sz="4" w:space="0" w:color="2E74B5"/>
            </w:tcBorders>
            <w:shd w:val="clear" w:color="auto" w:fill="auto"/>
            <w:vAlign w:val="center"/>
          </w:tcPr>
          <w:p w14:paraId="000002E5" w14:textId="736E195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7,44 €</w:t>
            </w:r>
          </w:p>
        </w:tc>
        <w:tc>
          <w:tcPr>
            <w:tcW w:w="1146" w:type="dxa"/>
            <w:tcBorders>
              <w:top w:val="nil"/>
              <w:left w:val="nil"/>
              <w:bottom w:val="single" w:sz="4" w:space="0" w:color="2E74B5"/>
              <w:right w:val="single" w:sz="4" w:space="0" w:color="2E74B5"/>
            </w:tcBorders>
            <w:shd w:val="clear" w:color="auto" w:fill="auto"/>
            <w:vAlign w:val="center"/>
          </w:tcPr>
          <w:p w14:paraId="000002E6" w14:textId="7B6936C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7,73 €</w:t>
            </w:r>
          </w:p>
        </w:tc>
        <w:tc>
          <w:tcPr>
            <w:tcW w:w="1301" w:type="dxa"/>
            <w:tcBorders>
              <w:top w:val="nil"/>
              <w:left w:val="nil"/>
              <w:bottom w:val="single" w:sz="4" w:space="0" w:color="2E74B5"/>
              <w:right w:val="single" w:sz="4" w:space="0" w:color="2E74B5"/>
            </w:tcBorders>
            <w:shd w:val="clear" w:color="auto" w:fill="auto"/>
            <w:vAlign w:val="center"/>
          </w:tcPr>
          <w:p w14:paraId="000002E7" w14:textId="53A11EDE"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3,9%</w:t>
            </w:r>
          </w:p>
        </w:tc>
      </w:tr>
      <w:tr w:rsidR="00FF4F93" w14:paraId="214F06C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E8" w14:textId="5300955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E9" w14:textId="68A87C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Córdoba</w:t>
            </w:r>
          </w:p>
        </w:tc>
        <w:tc>
          <w:tcPr>
            <w:tcW w:w="1267" w:type="dxa"/>
            <w:tcBorders>
              <w:top w:val="nil"/>
              <w:left w:val="nil"/>
              <w:bottom w:val="single" w:sz="4" w:space="0" w:color="2E74B5"/>
              <w:right w:val="single" w:sz="4" w:space="0" w:color="2E74B5"/>
            </w:tcBorders>
            <w:shd w:val="clear" w:color="auto" w:fill="auto"/>
            <w:vAlign w:val="center"/>
          </w:tcPr>
          <w:p w14:paraId="000002EA" w14:textId="40DDB1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1.831 €</w:t>
            </w:r>
          </w:p>
        </w:tc>
        <w:tc>
          <w:tcPr>
            <w:tcW w:w="1275" w:type="dxa"/>
            <w:tcBorders>
              <w:top w:val="nil"/>
              <w:left w:val="nil"/>
              <w:bottom w:val="single" w:sz="4" w:space="0" w:color="2E74B5"/>
              <w:right w:val="single" w:sz="4" w:space="0" w:color="2E74B5"/>
            </w:tcBorders>
            <w:shd w:val="clear" w:color="auto" w:fill="auto"/>
            <w:vAlign w:val="center"/>
          </w:tcPr>
          <w:p w14:paraId="000002EB" w14:textId="39D796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1.973 €</w:t>
            </w:r>
          </w:p>
        </w:tc>
        <w:tc>
          <w:tcPr>
            <w:tcW w:w="1327" w:type="dxa"/>
            <w:tcBorders>
              <w:top w:val="nil"/>
              <w:left w:val="nil"/>
              <w:bottom w:val="single" w:sz="4" w:space="0" w:color="2E74B5"/>
              <w:right w:val="single" w:sz="4" w:space="0" w:color="2E74B5"/>
            </w:tcBorders>
            <w:shd w:val="clear" w:color="auto" w:fill="auto"/>
            <w:vAlign w:val="center"/>
          </w:tcPr>
          <w:p w14:paraId="000002EC" w14:textId="238D6CFA"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7,7%</w:t>
            </w:r>
          </w:p>
        </w:tc>
        <w:tc>
          <w:tcPr>
            <w:tcW w:w="1083" w:type="dxa"/>
            <w:tcBorders>
              <w:top w:val="nil"/>
              <w:left w:val="nil"/>
              <w:bottom w:val="single" w:sz="4" w:space="0" w:color="2E74B5"/>
              <w:right w:val="single" w:sz="4" w:space="0" w:color="2E74B5"/>
            </w:tcBorders>
            <w:shd w:val="clear" w:color="auto" w:fill="auto"/>
            <w:vAlign w:val="center"/>
          </w:tcPr>
          <w:p w14:paraId="000002ED" w14:textId="5647984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7,02 €</w:t>
            </w:r>
          </w:p>
        </w:tc>
        <w:tc>
          <w:tcPr>
            <w:tcW w:w="1146" w:type="dxa"/>
            <w:tcBorders>
              <w:top w:val="nil"/>
              <w:left w:val="nil"/>
              <w:bottom w:val="single" w:sz="4" w:space="0" w:color="2E74B5"/>
              <w:right w:val="single" w:sz="4" w:space="0" w:color="2E74B5"/>
            </w:tcBorders>
            <w:shd w:val="clear" w:color="auto" w:fill="auto"/>
            <w:vAlign w:val="center"/>
          </w:tcPr>
          <w:p w14:paraId="000002EE" w14:textId="01173C5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7,10 €</w:t>
            </w:r>
          </w:p>
        </w:tc>
        <w:tc>
          <w:tcPr>
            <w:tcW w:w="1301" w:type="dxa"/>
            <w:tcBorders>
              <w:top w:val="nil"/>
              <w:left w:val="nil"/>
              <w:bottom w:val="single" w:sz="4" w:space="0" w:color="2E74B5"/>
              <w:right w:val="single" w:sz="4" w:space="0" w:color="2E74B5"/>
            </w:tcBorders>
            <w:shd w:val="clear" w:color="auto" w:fill="auto"/>
            <w:vAlign w:val="center"/>
          </w:tcPr>
          <w:p w14:paraId="000002EF" w14:textId="7408B06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1,1%</w:t>
            </w:r>
          </w:p>
        </w:tc>
      </w:tr>
      <w:tr w:rsidR="00FF4F93" w14:paraId="6FC31944"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F0" w14:textId="0B1DFC2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F1" w14:textId="7CF9458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Granada</w:t>
            </w:r>
          </w:p>
        </w:tc>
        <w:tc>
          <w:tcPr>
            <w:tcW w:w="1267" w:type="dxa"/>
            <w:tcBorders>
              <w:top w:val="nil"/>
              <w:left w:val="nil"/>
              <w:bottom w:val="single" w:sz="4" w:space="0" w:color="2E74B5"/>
              <w:right w:val="single" w:sz="4" w:space="0" w:color="2E74B5"/>
            </w:tcBorders>
            <w:shd w:val="clear" w:color="auto" w:fill="auto"/>
            <w:vAlign w:val="center"/>
          </w:tcPr>
          <w:p w14:paraId="000002F2" w14:textId="6EF31A5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1.992 €</w:t>
            </w:r>
          </w:p>
        </w:tc>
        <w:tc>
          <w:tcPr>
            <w:tcW w:w="1275" w:type="dxa"/>
            <w:tcBorders>
              <w:top w:val="nil"/>
              <w:left w:val="nil"/>
              <w:bottom w:val="single" w:sz="4" w:space="0" w:color="2E74B5"/>
              <w:right w:val="single" w:sz="4" w:space="0" w:color="2E74B5"/>
            </w:tcBorders>
            <w:shd w:val="clear" w:color="auto" w:fill="auto"/>
            <w:vAlign w:val="center"/>
          </w:tcPr>
          <w:p w14:paraId="000002F3" w14:textId="2B1FCF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2.039 €</w:t>
            </w:r>
          </w:p>
        </w:tc>
        <w:tc>
          <w:tcPr>
            <w:tcW w:w="1327" w:type="dxa"/>
            <w:tcBorders>
              <w:top w:val="nil"/>
              <w:left w:val="nil"/>
              <w:bottom w:val="single" w:sz="4" w:space="0" w:color="2E74B5"/>
              <w:right w:val="single" w:sz="4" w:space="0" w:color="2E74B5"/>
            </w:tcBorders>
            <w:shd w:val="clear" w:color="auto" w:fill="auto"/>
            <w:vAlign w:val="center"/>
          </w:tcPr>
          <w:p w14:paraId="000002F4" w14:textId="41D49E7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2,4%</w:t>
            </w:r>
          </w:p>
        </w:tc>
        <w:tc>
          <w:tcPr>
            <w:tcW w:w="1083" w:type="dxa"/>
            <w:tcBorders>
              <w:top w:val="nil"/>
              <w:left w:val="nil"/>
              <w:bottom w:val="single" w:sz="4" w:space="0" w:color="2E74B5"/>
              <w:right w:val="single" w:sz="4" w:space="0" w:color="2E74B5"/>
            </w:tcBorders>
            <w:shd w:val="clear" w:color="auto" w:fill="auto"/>
            <w:vAlign w:val="center"/>
          </w:tcPr>
          <w:p w14:paraId="000002F5" w14:textId="651F795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7,29 €</w:t>
            </w:r>
          </w:p>
        </w:tc>
        <w:tc>
          <w:tcPr>
            <w:tcW w:w="1146" w:type="dxa"/>
            <w:tcBorders>
              <w:top w:val="nil"/>
              <w:left w:val="nil"/>
              <w:bottom w:val="single" w:sz="4" w:space="0" w:color="2E74B5"/>
              <w:right w:val="single" w:sz="4" w:space="0" w:color="2E74B5"/>
            </w:tcBorders>
            <w:shd w:val="clear" w:color="auto" w:fill="auto"/>
            <w:vAlign w:val="center"/>
          </w:tcPr>
          <w:p w14:paraId="000002F6" w14:textId="616B96F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7,70 €</w:t>
            </w:r>
          </w:p>
        </w:tc>
        <w:tc>
          <w:tcPr>
            <w:tcW w:w="1301" w:type="dxa"/>
            <w:tcBorders>
              <w:top w:val="nil"/>
              <w:left w:val="nil"/>
              <w:bottom w:val="single" w:sz="4" w:space="0" w:color="2E74B5"/>
              <w:right w:val="single" w:sz="4" w:space="0" w:color="2E74B5"/>
            </w:tcBorders>
            <w:shd w:val="clear" w:color="auto" w:fill="auto"/>
            <w:vAlign w:val="center"/>
          </w:tcPr>
          <w:p w14:paraId="000002F7" w14:textId="0FAA955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5,6%</w:t>
            </w:r>
          </w:p>
        </w:tc>
      </w:tr>
      <w:tr w:rsidR="00FF4F93" w14:paraId="2AAD28E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F8" w14:textId="46DEF7F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F9" w14:textId="120285E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Huelva</w:t>
            </w:r>
          </w:p>
        </w:tc>
        <w:tc>
          <w:tcPr>
            <w:tcW w:w="1267" w:type="dxa"/>
            <w:tcBorders>
              <w:top w:val="nil"/>
              <w:left w:val="nil"/>
              <w:bottom w:val="single" w:sz="4" w:space="0" w:color="2E74B5"/>
              <w:right w:val="single" w:sz="4" w:space="0" w:color="2E74B5"/>
            </w:tcBorders>
            <w:shd w:val="clear" w:color="auto" w:fill="auto"/>
            <w:vAlign w:val="center"/>
          </w:tcPr>
          <w:p w14:paraId="000002FA" w14:textId="2802BA4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1.886 €</w:t>
            </w:r>
          </w:p>
        </w:tc>
        <w:tc>
          <w:tcPr>
            <w:tcW w:w="1275" w:type="dxa"/>
            <w:tcBorders>
              <w:top w:val="nil"/>
              <w:left w:val="nil"/>
              <w:bottom w:val="single" w:sz="4" w:space="0" w:color="2E74B5"/>
              <w:right w:val="single" w:sz="4" w:space="0" w:color="2E74B5"/>
            </w:tcBorders>
            <w:shd w:val="clear" w:color="auto" w:fill="auto"/>
            <w:vAlign w:val="center"/>
          </w:tcPr>
          <w:p w14:paraId="000002FB" w14:textId="7FC5DDB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1.992 €</w:t>
            </w:r>
          </w:p>
        </w:tc>
        <w:tc>
          <w:tcPr>
            <w:tcW w:w="1327" w:type="dxa"/>
            <w:tcBorders>
              <w:top w:val="nil"/>
              <w:left w:val="nil"/>
              <w:bottom w:val="single" w:sz="4" w:space="0" w:color="2E74B5"/>
              <w:right w:val="single" w:sz="4" w:space="0" w:color="2E74B5"/>
            </w:tcBorders>
            <w:shd w:val="clear" w:color="auto" w:fill="auto"/>
            <w:vAlign w:val="center"/>
          </w:tcPr>
          <w:p w14:paraId="000002FC" w14:textId="4E48C33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5,6%</w:t>
            </w:r>
          </w:p>
        </w:tc>
        <w:tc>
          <w:tcPr>
            <w:tcW w:w="1083" w:type="dxa"/>
            <w:tcBorders>
              <w:top w:val="nil"/>
              <w:left w:val="nil"/>
              <w:bottom w:val="single" w:sz="4" w:space="0" w:color="2E74B5"/>
              <w:right w:val="single" w:sz="4" w:space="0" w:color="2E74B5"/>
            </w:tcBorders>
            <w:shd w:val="clear" w:color="auto" w:fill="auto"/>
            <w:vAlign w:val="center"/>
          </w:tcPr>
          <w:p w14:paraId="000002FD" w14:textId="5DD400D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7,08 €</w:t>
            </w:r>
          </w:p>
        </w:tc>
        <w:tc>
          <w:tcPr>
            <w:tcW w:w="1146" w:type="dxa"/>
            <w:tcBorders>
              <w:top w:val="nil"/>
              <w:left w:val="nil"/>
              <w:bottom w:val="single" w:sz="4" w:space="0" w:color="2E74B5"/>
              <w:right w:val="single" w:sz="4" w:space="0" w:color="2E74B5"/>
            </w:tcBorders>
            <w:shd w:val="clear" w:color="auto" w:fill="auto"/>
            <w:vAlign w:val="center"/>
          </w:tcPr>
          <w:p w14:paraId="000002FE" w14:textId="5C7B8C3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7,53 €</w:t>
            </w:r>
          </w:p>
        </w:tc>
        <w:tc>
          <w:tcPr>
            <w:tcW w:w="1301" w:type="dxa"/>
            <w:tcBorders>
              <w:top w:val="nil"/>
              <w:left w:val="nil"/>
              <w:bottom w:val="single" w:sz="4" w:space="0" w:color="2E74B5"/>
              <w:right w:val="single" w:sz="4" w:space="0" w:color="2E74B5"/>
            </w:tcBorders>
            <w:shd w:val="clear" w:color="auto" w:fill="auto"/>
            <w:vAlign w:val="center"/>
          </w:tcPr>
          <w:p w14:paraId="000002FF" w14:textId="572FD86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6,4%</w:t>
            </w:r>
          </w:p>
        </w:tc>
      </w:tr>
      <w:tr w:rsidR="00FF4F93" w14:paraId="5007390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00" w14:textId="1A8E80D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01" w14:textId="54182F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Jaén</w:t>
            </w:r>
          </w:p>
        </w:tc>
        <w:tc>
          <w:tcPr>
            <w:tcW w:w="1267" w:type="dxa"/>
            <w:tcBorders>
              <w:top w:val="nil"/>
              <w:left w:val="nil"/>
              <w:bottom w:val="single" w:sz="4" w:space="0" w:color="2E74B5"/>
              <w:right w:val="single" w:sz="4" w:space="0" w:color="2E74B5"/>
            </w:tcBorders>
            <w:shd w:val="clear" w:color="auto" w:fill="auto"/>
            <w:vAlign w:val="center"/>
          </w:tcPr>
          <w:p w14:paraId="00000302" w14:textId="462AF61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1.843 €</w:t>
            </w:r>
          </w:p>
        </w:tc>
        <w:tc>
          <w:tcPr>
            <w:tcW w:w="1275" w:type="dxa"/>
            <w:tcBorders>
              <w:top w:val="nil"/>
              <w:left w:val="nil"/>
              <w:bottom w:val="single" w:sz="4" w:space="0" w:color="2E74B5"/>
              <w:right w:val="single" w:sz="4" w:space="0" w:color="2E74B5"/>
            </w:tcBorders>
            <w:shd w:val="clear" w:color="auto" w:fill="auto"/>
            <w:vAlign w:val="center"/>
          </w:tcPr>
          <w:p w14:paraId="00000303" w14:textId="2EC775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327" w:type="dxa"/>
            <w:tcBorders>
              <w:top w:val="nil"/>
              <w:left w:val="nil"/>
              <w:bottom w:val="single" w:sz="4" w:space="0" w:color="2E74B5"/>
              <w:right w:val="single" w:sz="4" w:space="0" w:color="2E74B5"/>
            </w:tcBorders>
            <w:shd w:val="clear" w:color="auto" w:fill="auto"/>
            <w:vAlign w:val="center"/>
          </w:tcPr>
          <w:p w14:paraId="00000304" w14:textId="59FC44C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05" w14:textId="1AA3633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5,07 €</w:t>
            </w:r>
          </w:p>
        </w:tc>
        <w:tc>
          <w:tcPr>
            <w:tcW w:w="1146" w:type="dxa"/>
            <w:tcBorders>
              <w:top w:val="nil"/>
              <w:left w:val="nil"/>
              <w:bottom w:val="single" w:sz="4" w:space="0" w:color="2E74B5"/>
              <w:right w:val="single" w:sz="4" w:space="0" w:color="2E74B5"/>
            </w:tcBorders>
            <w:shd w:val="clear" w:color="auto" w:fill="auto"/>
            <w:vAlign w:val="center"/>
          </w:tcPr>
          <w:p w14:paraId="00000306" w14:textId="20DDE77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5,19 €</w:t>
            </w:r>
          </w:p>
        </w:tc>
        <w:tc>
          <w:tcPr>
            <w:tcW w:w="1301" w:type="dxa"/>
            <w:tcBorders>
              <w:top w:val="nil"/>
              <w:left w:val="nil"/>
              <w:bottom w:val="single" w:sz="4" w:space="0" w:color="2E74B5"/>
              <w:right w:val="single" w:sz="4" w:space="0" w:color="2E74B5"/>
            </w:tcBorders>
            <w:shd w:val="clear" w:color="auto" w:fill="auto"/>
            <w:vAlign w:val="center"/>
          </w:tcPr>
          <w:p w14:paraId="00000307" w14:textId="0FD4A85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2,4%</w:t>
            </w:r>
          </w:p>
        </w:tc>
      </w:tr>
      <w:tr w:rsidR="00FF4F93" w14:paraId="4022A458"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08" w14:textId="7A15D0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09" w14:textId="587B42F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Málaga</w:t>
            </w:r>
          </w:p>
        </w:tc>
        <w:tc>
          <w:tcPr>
            <w:tcW w:w="1267" w:type="dxa"/>
            <w:tcBorders>
              <w:top w:val="nil"/>
              <w:left w:val="nil"/>
              <w:bottom w:val="single" w:sz="4" w:space="0" w:color="2E74B5"/>
              <w:right w:val="single" w:sz="4" w:space="0" w:color="2E74B5"/>
            </w:tcBorders>
            <w:shd w:val="clear" w:color="auto" w:fill="auto"/>
            <w:vAlign w:val="center"/>
          </w:tcPr>
          <w:p w14:paraId="0000030A" w14:textId="7B184C9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275" w:type="dxa"/>
            <w:tcBorders>
              <w:top w:val="nil"/>
              <w:left w:val="nil"/>
              <w:bottom w:val="single" w:sz="4" w:space="0" w:color="2E74B5"/>
              <w:right w:val="single" w:sz="4" w:space="0" w:color="2E74B5"/>
            </w:tcBorders>
            <w:shd w:val="clear" w:color="auto" w:fill="auto"/>
            <w:vAlign w:val="center"/>
          </w:tcPr>
          <w:p w14:paraId="0000030B" w14:textId="6B078B5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2.038 €</w:t>
            </w:r>
          </w:p>
        </w:tc>
        <w:tc>
          <w:tcPr>
            <w:tcW w:w="1327" w:type="dxa"/>
            <w:tcBorders>
              <w:top w:val="nil"/>
              <w:left w:val="nil"/>
              <w:bottom w:val="single" w:sz="4" w:space="0" w:color="2E74B5"/>
              <w:right w:val="single" w:sz="4" w:space="0" w:color="2E74B5"/>
            </w:tcBorders>
            <w:shd w:val="clear" w:color="auto" w:fill="auto"/>
            <w:vAlign w:val="center"/>
          </w:tcPr>
          <w:p w14:paraId="0000030C" w14:textId="246A91F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4,4%</w:t>
            </w:r>
          </w:p>
        </w:tc>
        <w:tc>
          <w:tcPr>
            <w:tcW w:w="1083" w:type="dxa"/>
            <w:tcBorders>
              <w:top w:val="nil"/>
              <w:left w:val="nil"/>
              <w:bottom w:val="single" w:sz="4" w:space="0" w:color="2E74B5"/>
              <w:right w:val="single" w:sz="4" w:space="0" w:color="2E74B5"/>
            </w:tcBorders>
            <w:shd w:val="clear" w:color="auto" w:fill="auto"/>
            <w:vAlign w:val="center"/>
          </w:tcPr>
          <w:p w14:paraId="0000030D" w14:textId="330F101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9,88 €</w:t>
            </w:r>
          </w:p>
        </w:tc>
        <w:tc>
          <w:tcPr>
            <w:tcW w:w="1146" w:type="dxa"/>
            <w:tcBorders>
              <w:top w:val="nil"/>
              <w:left w:val="nil"/>
              <w:bottom w:val="single" w:sz="4" w:space="0" w:color="2E74B5"/>
              <w:right w:val="single" w:sz="4" w:space="0" w:color="2E74B5"/>
            </w:tcBorders>
            <w:shd w:val="clear" w:color="auto" w:fill="auto"/>
            <w:vAlign w:val="center"/>
          </w:tcPr>
          <w:p w14:paraId="0000030E" w14:textId="0AAD6B7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9,45 €</w:t>
            </w:r>
          </w:p>
        </w:tc>
        <w:tc>
          <w:tcPr>
            <w:tcW w:w="1301" w:type="dxa"/>
            <w:tcBorders>
              <w:top w:val="nil"/>
              <w:left w:val="nil"/>
              <w:bottom w:val="single" w:sz="4" w:space="0" w:color="2E74B5"/>
              <w:right w:val="single" w:sz="4" w:space="0" w:color="2E74B5"/>
            </w:tcBorders>
            <w:shd w:val="clear" w:color="auto" w:fill="auto"/>
            <w:vAlign w:val="center"/>
          </w:tcPr>
          <w:p w14:paraId="0000030F" w14:textId="2F0418C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-4,4%</w:t>
            </w:r>
          </w:p>
        </w:tc>
      </w:tr>
      <w:tr w:rsidR="00FF4F93" w14:paraId="0C079AA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10" w14:textId="2BFCE4F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11" w14:textId="62F8E9A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Sevilla</w:t>
            </w:r>
          </w:p>
        </w:tc>
        <w:tc>
          <w:tcPr>
            <w:tcW w:w="1267" w:type="dxa"/>
            <w:tcBorders>
              <w:top w:val="nil"/>
              <w:left w:val="nil"/>
              <w:bottom w:val="single" w:sz="4" w:space="0" w:color="2E74B5"/>
              <w:right w:val="single" w:sz="4" w:space="0" w:color="2E74B5"/>
            </w:tcBorders>
            <w:shd w:val="clear" w:color="auto" w:fill="auto"/>
            <w:vAlign w:val="center"/>
          </w:tcPr>
          <w:p w14:paraId="00000312" w14:textId="1671E23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1.908 €</w:t>
            </w:r>
          </w:p>
        </w:tc>
        <w:tc>
          <w:tcPr>
            <w:tcW w:w="1275" w:type="dxa"/>
            <w:tcBorders>
              <w:top w:val="nil"/>
              <w:left w:val="nil"/>
              <w:bottom w:val="single" w:sz="4" w:space="0" w:color="2E74B5"/>
              <w:right w:val="single" w:sz="4" w:space="0" w:color="2E74B5"/>
            </w:tcBorders>
            <w:shd w:val="clear" w:color="auto" w:fill="auto"/>
            <w:vAlign w:val="center"/>
          </w:tcPr>
          <w:p w14:paraId="00000313" w14:textId="6E62DC4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1.998 €</w:t>
            </w:r>
          </w:p>
        </w:tc>
        <w:tc>
          <w:tcPr>
            <w:tcW w:w="1327" w:type="dxa"/>
            <w:tcBorders>
              <w:top w:val="nil"/>
              <w:left w:val="nil"/>
              <w:bottom w:val="single" w:sz="4" w:space="0" w:color="2E74B5"/>
              <w:right w:val="single" w:sz="4" w:space="0" w:color="2E74B5"/>
            </w:tcBorders>
            <w:shd w:val="clear" w:color="auto" w:fill="auto"/>
            <w:vAlign w:val="center"/>
          </w:tcPr>
          <w:p w14:paraId="00000314" w14:textId="48A8A37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4,7%</w:t>
            </w:r>
          </w:p>
        </w:tc>
        <w:tc>
          <w:tcPr>
            <w:tcW w:w="1083" w:type="dxa"/>
            <w:tcBorders>
              <w:top w:val="nil"/>
              <w:left w:val="nil"/>
              <w:bottom w:val="single" w:sz="4" w:space="0" w:color="2E74B5"/>
              <w:right w:val="single" w:sz="4" w:space="0" w:color="2E74B5"/>
            </w:tcBorders>
            <w:shd w:val="clear" w:color="auto" w:fill="auto"/>
            <w:vAlign w:val="center"/>
          </w:tcPr>
          <w:p w14:paraId="00000315" w14:textId="0B24B75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9,55 €</w:t>
            </w:r>
          </w:p>
        </w:tc>
        <w:tc>
          <w:tcPr>
            <w:tcW w:w="1146" w:type="dxa"/>
            <w:tcBorders>
              <w:top w:val="nil"/>
              <w:left w:val="nil"/>
              <w:bottom w:val="single" w:sz="4" w:space="0" w:color="2E74B5"/>
              <w:right w:val="single" w:sz="4" w:space="0" w:color="2E74B5"/>
            </w:tcBorders>
            <w:shd w:val="clear" w:color="auto" w:fill="auto"/>
            <w:vAlign w:val="center"/>
          </w:tcPr>
          <w:p w14:paraId="00000316" w14:textId="41AA17D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9,64 €</w:t>
            </w:r>
          </w:p>
        </w:tc>
        <w:tc>
          <w:tcPr>
            <w:tcW w:w="1301" w:type="dxa"/>
            <w:tcBorders>
              <w:top w:val="nil"/>
              <w:left w:val="nil"/>
              <w:bottom w:val="single" w:sz="4" w:space="0" w:color="2E74B5"/>
              <w:right w:val="single" w:sz="4" w:space="0" w:color="2E74B5"/>
            </w:tcBorders>
            <w:shd w:val="clear" w:color="auto" w:fill="auto"/>
            <w:vAlign w:val="center"/>
          </w:tcPr>
          <w:p w14:paraId="00000317" w14:textId="6380C23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0,9%</w:t>
            </w:r>
          </w:p>
        </w:tc>
      </w:tr>
      <w:tr w:rsidR="00FF4F93" w14:paraId="1AC5254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18" w14:textId="59D2154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19" w14:textId="26B7F8F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Huesca</w:t>
            </w:r>
          </w:p>
        </w:tc>
        <w:tc>
          <w:tcPr>
            <w:tcW w:w="1267" w:type="dxa"/>
            <w:tcBorders>
              <w:top w:val="nil"/>
              <w:left w:val="nil"/>
              <w:bottom w:val="single" w:sz="4" w:space="0" w:color="2E74B5"/>
              <w:right w:val="single" w:sz="4" w:space="0" w:color="2E74B5"/>
            </w:tcBorders>
            <w:shd w:val="clear" w:color="auto" w:fill="auto"/>
            <w:vAlign w:val="center"/>
          </w:tcPr>
          <w:p w14:paraId="0000031A" w14:textId="14CB1E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1.782 €</w:t>
            </w:r>
          </w:p>
        </w:tc>
        <w:tc>
          <w:tcPr>
            <w:tcW w:w="1275" w:type="dxa"/>
            <w:tcBorders>
              <w:top w:val="nil"/>
              <w:left w:val="nil"/>
              <w:bottom w:val="single" w:sz="4" w:space="0" w:color="2E74B5"/>
              <w:right w:val="single" w:sz="4" w:space="0" w:color="2E74B5"/>
            </w:tcBorders>
            <w:shd w:val="clear" w:color="auto" w:fill="auto"/>
            <w:vAlign w:val="center"/>
          </w:tcPr>
          <w:p w14:paraId="0000031B" w14:textId="70AB2C3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1.810 €</w:t>
            </w:r>
          </w:p>
        </w:tc>
        <w:tc>
          <w:tcPr>
            <w:tcW w:w="1327" w:type="dxa"/>
            <w:tcBorders>
              <w:top w:val="nil"/>
              <w:left w:val="nil"/>
              <w:bottom w:val="single" w:sz="4" w:space="0" w:color="2E74B5"/>
              <w:right w:val="single" w:sz="4" w:space="0" w:color="2E74B5"/>
            </w:tcBorders>
            <w:shd w:val="clear" w:color="auto" w:fill="auto"/>
            <w:vAlign w:val="center"/>
          </w:tcPr>
          <w:p w14:paraId="0000031C" w14:textId="2F740E8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1,6%</w:t>
            </w:r>
          </w:p>
        </w:tc>
        <w:tc>
          <w:tcPr>
            <w:tcW w:w="1083" w:type="dxa"/>
            <w:tcBorders>
              <w:top w:val="nil"/>
              <w:left w:val="nil"/>
              <w:bottom w:val="single" w:sz="4" w:space="0" w:color="2E74B5"/>
              <w:right w:val="single" w:sz="4" w:space="0" w:color="2E74B5"/>
            </w:tcBorders>
            <w:shd w:val="clear" w:color="auto" w:fill="auto"/>
            <w:vAlign w:val="center"/>
          </w:tcPr>
          <w:p w14:paraId="0000031D" w14:textId="69EF617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7,08 €</w:t>
            </w:r>
          </w:p>
        </w:tc>
        <w:tc>
          <w:tcPr>
            <w:tcW w:w="1146" w:type="dxa"/>
            <w:tcBorders>
              <w:top w:val="nil"/>
              <w:left w:val="nil"/>
              <w:bottom w:val="single" w:sz="4" w:space="0" w:color="2E74B5"/>
              <w:right w:val="single" w:sz="4" w:space="0" w:color="2E74B5"/>
            </w:tcBorders>
            <w:shd w:val="clear" w:color="auto" w:fill="auto"/>
            <w:vAlign w:val="center"/>
          </w:tcPr>
          <w:p w14:paraId="0000031E" w14:textId="73F759F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7,16 €</w:t>
            </w:r>
          </w:p>
        </w:tc>
        <w:tc>
          <w:tcPr>
            <w:tcW w:w="1301" w:type="dxa"/>
            <w:tcBorders>
              <w:top w:val="nil"/>
              <w:left w:val="nil"/>
              <w:bottom w:val="single" w:sz="4" w:space="0" w:color="2E74B5"/>
              <w:right w:val="single" w:sz="4" w:space="0" w:color="2E74B5"/>
            </w:tcBorders>
            <w:shd w:val="clear" w:color="auto" w:fill="auto"/>
            <w:vAlign w:val="center"/>
          </w:tcPr>
          <w:p w14:paraId="0000031F" w14:textId="57B1E26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1,1%</w:t>
            </w:r>
          </w:p>
        </w:tc>
      </w:tr>
      <w:tr w:rsidR="00000331" w14:paraId="1834E7FF" w14:textId="77777777" w:rsidTr="00BE5BE5">
        <w:trPr>
          <w:trHeight w:val="271"/>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20" w14:textId="1A01B3A6" w:rsidR="00000331" w:rsidRDefault="00000331" w:rsidP="00000331">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21" w14:textId="49080F53" w:rsidR="00000331" w:rsidRDefault="00000331" w:rsidP="00000331">
            <w:pPr>
              <w:rPr>
                <w:rFonts w:ascii="Open Sans" w:eastAsia="Open Sans" w:hAnsi="Open Sans" w:cs="Open Sans"/>
                <w:color w:val="000000"/>
                <w:sz w:val="20"/>
                <w:szCs w:val="20"/>
              </w:rPr>
            </w:pPr>
            <w:r>
              <w:rPr>
                <w:rFonts w:ascii="Open Sans" w:hAnsi="Open Sans" w:cs="Open Sans"/>
                <w:color w:val="000000"/>
                <w:sz w:val="20"/>
                <w:szCs w:val="20"/>
              </w:rPr>
              <w:t>Teruel</w:t>
            </w:r>
          </w:p>
        </w:tc>
        <w:tc>
          <w:tcPr>
            <w:tcW w:w="1267" w:type="dxa"/>
            <w:tcBorders>
              <w:top w:val="nil"/>
              <w:left w:val="nil"/>
              <w:bottom w:val="single" w:sz="4" w:space="0" w:color="2E74B5"/>
              <w:right w:val="single" w:sz="4" w:space="0" w:color="2E74B5"/>
            </w:tcBorders>
            <w:shd w:val="clear" w:color="auto" w:fill="auto"/>
            <w:vAlign w:val="center"/>
          </w:tcPr>
          <w:p w14:paraId="00000322" w14:textId="2D5A8812" w:rsidR="00000331" w:rsidRDefault="00000331" w:rsidP="00000331">
            <w:pPr>
              <w:jc w:val="center"/>
              <w:rPr>
                <w:rFonts w:ascii="Open Sans" w:eastAsia="Open Sans" w:hAnsi="Open Sans" w:cs="Open Sans"/>
                <w:color w:val="000000"/>
                <w:sz w:val="20"/>
                <w:szCs w:val="20"/>
              </w:rPr>
            </w:pPr>
            <w:r>
              <w:rPr>
                <w:rFonts w:ascii="Open Sans" w:hAnsi="Open Sans" w:cs="Open Sans"/>
                <w:color w:val="000000"/>
                <w:sz w:val="20"/>
                <w:szCs w:val="20"/>
              </w:rPr>
              <w:t>1.876 €</w:t>
            </w:r>
          </w:p>
        </w:tc>
        <w:tc>
          <w:tcPr>
            <w:tcW w:w="1275" w:type="dxa"/>
            <w:tcBorders>
              <w:top w:val="nil"/>
              <w:left w:val="nil"/>
              <w:bottom w:val="single" w:sz="4" w:space="0" w:color="2E74B5"/>
              <w:right w:val="single" w:sz="4" w:space="0" w:color="2E74B5"/>
            </w:tcBorders>
            <w:shd w:val="clear" w:color="auto" w:fill="auto"/>
            <w:vAlign w:val="center"/>
          </w:tcPr>
          <w:p w14:paraId="00000323" w14:textId="273A139B" w:rsidR="00000331" w:rsidRDefault="00000331" w:rsidP="00000331">
            <w:pPr>
              <w:jc w:val="center"/>
              <w:rPr>
                <w:rFonts w:ascii="Open Sans" w:eastAsia="Open Sans" w:hAnsi="Open Sans" w:cs="Open Sans"/>
                <w:color w:val="000000"/>
                <w:sz w:val="20"/>
                <w:szCs w:val="20"/>
              </w:rPr>
            </w:pPr>
            <w:r>
              <w:rPr>
                <w:rFonts w:ascii="Open Sans" w:hAnsi="Open Sans" w:cs="Open Sans"/>
                <w:color w:val="000000"/>
                <w:sz w:val="20"/>
                <w:szCs w:val="20"/>
              </w:rPr>
              <w:t>1.842 €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24" w14:textId="2708A90E" w:rsidR="00000331" w:rsidRDefault="00000331" w:rsidP="00000331">
            <w:pPr>
              <w:jc w:val="center"/>
              <w:rPr>
                <w:rFonts w:ascii="Open Sans" w:eastAsia="Open Sans" w:hAnsi="Open Sans" w:cs="Open Sans"/>
                <w:color w:val="FF0000"/>
                <w:sz w:val="20"/>
                <w:szCs w:val="20"/>
              </w:rPr>
            </w:pPr>
            <w:r>
              <w:rPr>
                <w:rFonts w:ascii="Open Sans" w:hAnsi="Open Sans" w:cs="Open Sans"/>
                <w:b/>
                <w:bCs/>
                <w:color w:val="FF0000"/>
                <w:sz w:val="20"/>
                <w:szCs w:val="20"/>
              </w:rPr>
              <w:t>-1,9%</w:t>
            </w:r>
          </w:p>
        </w:tc>
        <w:tc>
          <w:tcPr>
            <w:tcW w:w="1083" w:type="dxa"/>
            <w:tcBorders>
              <w:top w:val="nil"/>
              <w:left w:val="nil"/>
              <w:bottom w:val="single" w:sz="4" w:space="0" w:color="2E74B5"/>
              <w:right w:val="single" w:sz="4" w:space="0" w:color="2E74B5"/>
            </w:tcBorders>
            <w:shd w:val="clear" w:color="auto" w:fill="auto"/>
          </w:tcPr>
          <w:p w14:paraId="00000325" w14:textId="639DA137" w:rsidR="00000331" w:rsidRDefault="00000331" w:rsidP="00000331">
            <w:pPr>
              <w:jc w:val="center"/>
              <w:rPr>
                <w:rFonts w:ascii="Open Sans" w:eastAsia="Open Sans" w:hAnsi="Open Sans" w:cs="Open Sans"/>
                <w:color w:val="000000"/>
                <w:sz w:val="20"/>
                <w:szCs w:val="20"/>
              </w:rPr>
            </w:pPr>
            <w:r w:rsidRPr="00992B19">
              <w:rPr>
                <w:rFonts w:ascii="Open Sans" w:hAnsi="Open Sans" w:cs="Open Sans"/>
                <w:b/>
                <w:bCs/>
                <w:color w:val="000000"/>
                <w:sz w:val="20"/>
                <w:szCs w:val="20"/>
              </w:rPr>
              <w:t xml:space="preserve"> -</w:t>
            </w:r>
          </w:p>
        </w:tc>
        <w:tc>
          <w:tcPr>
            <w:tcW w:w="1146" w:type="dxa"/>
            <w:tcBorders>
              <w:top w:val="nil"/>
              <w:left w:val="nil"/>
              <w:bottom w:val="single" w:sz="4" w:space="0" w:color="2E74B5"/>
              <w:right w:val="single" w:sz="4" w:space="0" w:color="2E74B5"/>
            </w:tcBorders>
            <w:shd w:val="clear" w:color="auto" w:fill="auto"/>
          </w:tcPr>
          <w:p w14:paraId="00000326" w14:textId="4D1E9D13" w:rsidR="00000331" w:rsidRDefault="00000331" w:rsidP="00000331">
            <w:pPr>
              <w:jc w:val="center"/>
              <w:rPr>
                <w:rFonts w:ascii="Open Sans" w:eastAsia="Open Sans" w:hAnsi="Open Sans" w:cs="Open Sans"/>
                <w:color w:val="000000"/>
                <w:sz w:val="20"/>
                <w:szCs w:val="20"/>
              </w:rPr>
            </w:pPr>
            <w:r w:rsidRPr="00992B19">
              <w:rPr>
                <w:rFonts w:ascii="Open Sans" w:hAnsi="Open Sans" w:cs="Open Sans"/>
                <w:b/>
                <w:bCs/>
                <w:color w:val="000000"/>
                <w:sz w:val="20"/>
                <w:szCs w:val="20"/>
              </w:rPr>
              <w:t xml:space="preserve"> -</w:t>
            </w:r>
          </w:p>
        </w:tc>
        <w:tc>
          <w:tcPr>
            <w:tcW w:w="1301" w:type="dxa"/>
            <w:tcBorders>
              <w:top w:val="nil"/>
              <w:left w:val="nil"/>
              <w:bottom w:val="single" w:sz="4" w:space="0" w:color="2E74B5"/>
              <w:right w:val="single" w:sz="4" w:space="0" w:color="2E74B5"/>
            </w:tcBorders>
            <w:shd w:val="clear" w:color="auto" w:fill="auto"/>
            <w:vAlign w:val="center"/>
          </w:tcPr>
          <w:p w14:paraId="00000327" w14:textId="69D473F9" w:rsidR="00000331" w:rsidRPr="004D7BB9" w:rsidRDefault="00000331" w:rsidP="00000331">
            <w:pPr>
              <w:jc w:val="center"/>
              <w:rPr>
                <w:rFonts w:ascii="Open Sans" w:eastAsia="Open Sans" w:hAnsi="Open Sans" w:cs="Open Sans"/>
                <w:b/>
                <w:bCs/>
                <w:color w:val="000000"/>
                <w:sz w:val="20"/>
                <w:szCs w:val="20"/>
              </w:rPr>
            </w:pPr>
            <w:r>
              <w:rPr>
                <w:rFonts w:ascii="Open Sans" w:hAnsi="Open Sans" w:cs="Open Sans"/>
                <w:b/>
                <w:bCs/>
                <w:color w:val="000000"/>
                <w:sz w:val="20"/>
                <w:szCs w:val="20"/>
              </w:rPr>
              <w:t xml:space="preserve"> -</w:t>
            </w:r>
          </w:p>
        </w:tc>
      </w:tr>
      <w:tr w:rsidR="00FF4F93" w14:paraId="40B4E02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28" w14:textId="2D5C759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29" w14:textId="7FC505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Zaragoza</w:t>
            </w:r>
          </w:p>
        </w:tc>
        <w:tc>
          <w:tcPr>
            <w:tcW w:w="1267" w:type="dxa"/>
            <w:tcBorders>
              <w:top w:val="nil"/>
              <w:left w:val="nil"/>
              <w:bottom w:val="single" w:sz="4" w:space="0" w:color="2E74B5"/>
              <w:right w:val="single" w:sz="4" w:space="0" w:color="2E74B5"/>
            </w:tcBorders>
            <w:shd w:val="clear" w:color="auto" w:fill="auto"/>
            <w:vAlign w:val="center"/>
          </w:tcPr>
          <w:p w14:paraId="0000032A" w14:textId="56D9C54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1.880 €</w:t>
            </w:r>
          </w:p>
        </w:tc>
        <w:tc>
          <w:tcPr>
            <w:tcW w:w="1275" w:type="dxa"/>
            <w:tcBorders>
              <w:top w:val="nil"/>
              <w:left w:val="nil"/>
              <w:bottom w:val="single" w:sz="4" w:space="0" w:color="2E74B5"/>
              <w:right w:val="single" w:sz="4" w:space="0" w:color="2E74B5"/>
            </w:tcBorders>
            <w:shd w:val="clear" w:color="auto" w:fill="auto"/>
            <w:vAlign w:val="center"/>
          </w:tcPr>
          <w:p w14:paraId="0000032B" w14:textId="570608F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1.932 €</w:t>
            </w:r>
          </w:p>
        </w:tc>
        <w:tc>
          <w:tcPr>
            <w:tcW w:w="1327" w:type="dxa"/>
            <w:tcBorders>
              <w:top w:val="nil"/>
              <w:left w:val="nil"/>
              <w:bottom w:val="single" w:sz="4" w:space="0" w:color="2E74B5"/>
              <w:right w:val="single" w:sz="4" w:space="0" w:color="2E74B5"/>
            </w:tcBorders>
            <w:shd w:val="clear" w:color="auto" w:fill="auto"/>
            <w:vAlign w:val="center"/>
          </w:tcPr>
          <w:p w14:paraId="0000032C" w14:textId="4F12449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32D" w14:textId="2DD148C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8,60 €</w:t>
            </w:r>
          </w:p>
        </w:tc>
        <w:tc>
          <w:tcPr>
            <w:tcW w:w="1146" w:type="dxa"/>
            <w:tcBorders>
              <w:top w:val="nil"/>
              <w:left w:val="nil"/>
              <w:bottom w:val="single" w:sz="4" w:space="0" w:color="2E74B5"/>
              <w:right w:val="single" w:sz="4" w:space="0" w:color="2E74B5"/>
            </w:tcBorders>
            <w:shd w:val="clear" w:color="auto" w:fill="auto"/>
            <w:vAlign w:val="center"/>
          </w:tcPr>
          <w:p w14:paraId="0000032E" w14:textId="0D38F36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8,63 €</w:t>
            </w:r>
          </w:p>
        </w:tc>
        <w:tc>
          <w:tcPr>
            <w:tcW w:w="1301" w:type="dxa"/>
            <w:tcBorders>
              <w:top w:val="nil"/>
              <w:left w:val="nil"/>
              <w:bottom w:val="single" w:sz="4" w:space="0" w:color="2E74B5"/>
              <w:right w:val="single" w:sz="4" w:space="0" w:color="2E74B5"/>
            </w:tcBorders>
            <w:shd w:val="clear" w:color="auto" w:fill="auto"/>
            <w:vAlign w:val="center"/>
          </w:tcPr>
          <w:p w14:paraId="0000032F" w14:textId="7EEFF07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0,3%</w:t>
            </w:r>
          </w:p>
        </w:tc>
      </w:tr>
      <w:tr w:rsidR="00FF4F93" w14:paraId="7607183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30" w14:textId="020213D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Asturias</w:t>
            </w:r>
          </w:p>
        </w:tc>
        <w:tc>
          <w:tcPr>
            <w:tcW w:w="1285" w:type="dxa"/>
            <w:tcBorders>
              <w:top w:val="nil"/>
              <w:left w:val="nil"/>
              <w:bottom w:val="single" w:sz="4" w:space="0" w:color="2E74B5"/>
              <w:right w:val="single" w:sz="4" w:space="0" w:color="2E74B5"/>
            </w:tcBorders>
            <w:shd w:val="clear" w:color="auto" w:fill="auto"/>
            <w:vAlign w:val="bottom"/>
          </w:tcPr>
          <w:p w14:paraId="00000331" w14:textId="143FD73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Asturias</w:t>
            </w:r>
          </w:p>
        </w:tc>
        <w:tc>
          <w:tcPr>
            <w:tcW w:w="1267" w:type="dxa"/>
            <w:tcBorders>
              <w:top w:val="nil"/>
              <w:left w:val="nil"/>
              <w:bottom w:val="single" w:sz="4" w:space="0" w:color="2E74B5"/>
              <w:right w:val="single" w:sz="4" w:space="0" w:color="2E74B5"/>
            </w:tcBorders>
            <w:shd w:val="clear" w:color="auto" w:fill="auto"/>
            <w:vAlign w:val="center"/>
          </w:tcPr>
          <w:p w14:paraId="00000332" w14:textId="5F519BA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1.935 €</w:t>
            </w:r>
          </w:p>
        </w:tc>
        <w:tc>
          <w:tcPr>
            <w:tcW w:w="1275" w:type="dxa"/>
            <w:tcBorders>
              <w:top w:val="nil"/>
              <w:left w:val="nil"/>
              <w:bottom w:val="single" w:sz="4" w:space="0" w:color="2E74B5"/>
              <w:right w:val="single" w:sz="4" w:space="0" w:color="2E74B5"/>
            </w:tcBorders>
            <w:shd w:val="clear" w:color="auto" w:fill="auto"/>
            <w:vAlign w:val="center"/>
          </w:tcPr>
          <w:p w14:paraId="00000333" w14:textId="355BB1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327" w:type="dxa"/>
            <w:tcBorders>
              <w:top w:val="nil"/>
              <w:left w:val="nil"/>
              <w:bottom w:val="single" w:sz="4" w:space="0" w:color="2E74B5"/>
              <w:right w:val="single" w:sz="4" w:space="0" w:color="2E74B5"/>
            </w:tcBorders>
            <w:shd w:val="clear" w:color="auto" w:fill="auto"/>
            <w:vAlign w:val="center"/>
          </w:tcPr>
          <w:p w14:paraId="00000334" w14:textId="0601A85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0,9%</w:t>
            </w:r>
          </w:p>
        </w:tc>
        <w:tc>
          <w:tcPr>
            <w:tcW w:w="1083" w:type="dxa"/>
            <w:tcBorders>
              <w:top w:val="nil"/>
              <w:left w:val="nil"/>
              <w:bottom w:val="single" w:sz="4" w:space="0" w:color="2E74B5"/>
              <w:right w:val="single" w:sz="4" w:space="0" w:color="2E74B5"/>
            </w:tcBorders>
            <w:shd w:val="clear" w:color="auto" w:fill="auto"/>
            <w:vAlign w:val="center"/>
          </w:tcPr>
          <w:p w14:paraId="00000335" w14:textId="7CC6CC5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7,29 €</w:t>
            </w:r>
          </w:p>
        </w:tc>
        <w:tc>
          <w:tcPr>
            <w:tcW w:w="1146" w:type="dxa"/>
            <w:tcBorders>
              <w:top w:val="nil"/>
              <w:left w:val="nil"/>
              <w:bottom w:val="single" w:sz="4" w:space="0" w:color="2E74B5"/>
              <w:right w:val="single" w:sz="4" w:space="0" w:color="2E74B5"/>
            </w:tcBorders>
            <w:shd w:val="clear" w:color="auto" w:fill="auto"/>
            <w:vAlign w:val="center"/>
          </w:tcPr>
          <w:p w14:paraId="00000336" w14:textId="57BC89B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7,86 €</w:t>
            </w:r>
          </w:p>
        </w:tc>
        <w:tc>
          <w:tcPr>
            <w:tcW w:w="1301" w:type="dxa"/>
            <w:tcBorders>
              <w:top w:val="nil"/>
              <w:left w:val="nil"/>
              <w:bottom w:val="single" w:sz="4" w:space="0" w:color="2E74B5"/>
              <w:right w:val="single" w:sz="4" w:space="0" w:color="2E74B5"/>
            </w:tcBorders>
            <w:shd w:val="clear" w:color="auto" w:fill="auto"/>
            <w:vAlign w:val="center"/>
          </w:tcPr>
          <w:p w14:paraId="00000337" w14:textId="1BAFE90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7,8%</w:t>
            </w:r>
          </w:p>
        </w:tc>
      </w:tr>
      <w:tr w:rsidR="00FF4F93" w14:paraId="0938179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38" w14:textId="09C9F34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Baleares</w:t>
            </w:r>
          </w:p>
        </w:tc>
        <w:tc>
          <w:tcPr>
            <w:tcW w:w="1285" w:type="dxa"/>
            <w:tcBorders>
              <w:top w:val="nil"/>
              <w:left w:val="nil"/>
              <w:bottom w:val="single" w:sz="4" w:space="0" w:color="2E74B5"/>
              <w:right w:val="single" w:sz="4" w:space="0" w:color="2E74B5"/>
            </w:tcBorders>
            <w:shd w:val="clear" w:color="auto" w:fill="auto"/>
            <w:vAlign w:val="bottom"/>
          </w:tcPr>
          <w:p w14:paraId="00000339" w14:textId="019D2A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Illes Balears</w:t>
            </w:r>
          </w:p>
        </w:tc>
        <w:tc>
          <w:tcPr>
            <w:tcW w:w="1267" w:type="dxa"/>
            <w:tcBorders>
              <w:top w:val="nil"/>
              <w:left w:val="nil"/>
              <w:bottom w:val="single" w:sz="4" w:space="0" w:color="2E74B5"/>
              <w:right w:val="single" w:sz="4" w:space="0" w:color="2E74B5"/>
            </w:tcBorders>
            <w:shd w:val="clear" w:color="auto" w:fill="auto"/>
            <w:vAlign w:val="center"/>
          </w:tcPr>
          <w:p w14:paraId="0000033A" w14:textId="0463942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1.958 €</w:t>
            </w:r>
          </w:p>
        </w:tc>
        <w:tc>
          <w:tcPr>
            <w:tcW w:w="1275" w:type="dxa"/>
            <w:tcBorders>
              <w:top w:val="nil"/>
              <w:left w:val="nil"/>
              <w:bottom w:val="single" w:sz="4" w:space="0" w:color="2E74B5"/>
              <w:right w:val="single" w:sz="4" w:space="0" w:color="2E74B5"/>
            </w:tcBorders>
            <w:shd w:val="clear" w:color="auto" w:fill="auto"/>
            <w:vAlign w:val="center"/>
          </w:tcPr>
          <w:p w14:paraId="0000033B" w14:textId="777BE8A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2.039 €</w:t>
            </w:r>
          </w:p>
        </w:tc>
        <w:tc>
          <w:tcPr>
            <w:tcW w:w="1327" w:type="dxa"/>
            <w:tcBorders>
              <w:top w:val="nil"/>
              <w:left w:val="nil"/>
              <w:bottom w:val="single" w:sz="4" w:space="0" w:color="2E74B5"/>
              <w:right w:val="single" w:sz="4" w:space="0" w:color="2E74B5"/>
            </w:tcBorders>
            <w:shd w:val="clear" w:color="auto" w:fill="auto"/>
            <w:vAlign w:val="center"/>
          </w:tcPr>
          <w:p w14:paraId="0000033C" w14:textId="7FA7506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4,1%</w:t>
            </w:r>
          </w:p>
        </w:tc>
        <w:tc>
          <w:tcPr>
            <w:tcW w:w="1083" w:type="dxa"/>
            <w:tcBorders>
              <w:top w:val="nil"/>
              <w:left w:val="nil"/>
              <w:bottom w:val="single" w:sz="4" w:space="0" w:color="2E74B5"/>
              <w:right w:val="single" w:sz="4" w:space="0" w:color="2E74B5"/>
            </w:tcBorders>
            <w:shd w:val="clear" w:color="auto" w:fill="auto"/>
            <w:vAlign w:val="center"/>
          </w:tcPr>
          <w:p w14:paraId="0000033D" w14:textId="413B0B7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12,19 €</w:t>
            </w:r>
          </w:p>
        </w:tc>
        <w:tc>
          <w:tcPr>
            <w:tcW w:w="1146" w:type="dxa"/>
            <w:tcBorders>
              <w:top w:val="nil"/>
              <w:left w:val="nil"/>
              <w:bottom w:val="single" w:sz="4" w:space="0" w:color="2E74B5"/>
              <w:right w:val="single" w:sz="4" w:space="0" w:color="2E74B5"/>
            </w:tcBorders>
            <w:shd w:val="clear" w:color="auto" w:fill="auto"/>
            <w:vAlign w:val="center"/>
          </w:tcPr>
          <w:p w14:paraId="0000033E" w14:textId="349949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11,25 €</w:t>
            </w:r>
          </w:p>
        </w:tc>
        <w:tc>
          <w:tcPr>
            <w:tcW w:w="1301" w:type="dxa"/>
            <w:tcBorders>
              <w:top w:val="nil"/>
              <w:left w:val="nil"/>
              <w:bottom w:val="single" w:sz="4" w:space="0" w:color="2E74B5"/>
              <w:right w:val="single" w:sz="4" w:space="0" w:color="2E74B5"/>
            </w:tcBorders>
            <w:shd w:val="clear" w:color="auto" w:fill="auto"/>
            <w:vAlign w:val="center"/>
          </w:tcPr>
          <w:p w14:paraId="0000033F" w14:textId="11895F7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-7,7%</w:t>
            </w:r>
          </w:p>
        </w:tc>
      </w:tr>
      <w:tr w:rsidR="00FF4F93" w14:paraId="47ED1AF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40" w14:textId="1A7765C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Canarias</w:t>
            </w:r>
          </w:p>
        </w:tc>
        <w:tc>
          <w:tcPr>
            <w:tcW w:w="1285" w:type="dxa"/>
            <w:tcBorders>
              <w:top w:val="nil"/>
              <w:left w:val="nil"/>
              <w:bottom w:val="single" w:sz="4" w:space="0" w:color="2E74B5"/>
              <w:right w:val="single" w:sz="4" w:space="0" w:color="2E74B5"/>
            </w:tcBorders>
            <w:shd w:val="clear" w:color="auto" w:fill="auto"/>
            <w:vAlign w:val="bottom"/>
          </w:tcPr>
          <w:p w14:paraId="00000341" w14:textId="27B1B78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Las Palmas</w:t>
            </w:r>
          </w:p>
        </w:tc>
        <w:tc>
          <w:tcPr>
            <w:tcW w:w="1267" w:type="dxa"/>
            <w:tcBorders>
              <w:top w:val="nil"/>
              <w:left w:val="nil"/>
              <w:bottom w:val="single" w:sz="4" w:space="0" w:color="2E74B5"/>
              <w:right w:val="single" w:sz="4" w:space="0" w:color="2E74B5"/>
            </w:tcBorders>
            <w:shd w:val="clear" w:color="auto" w:fill="auto"/>
            <w:vAlign w:val="center"/>
          </w:tcPr>
          <w:p w14:paraId="00000342" w14:textId="1FDDE34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1.797 €</w:t>
            </w:r>
          </w:p>
        </w:tc>
        <w:tc>
          <w:tcPr>
            <w:tcW w:w="1275" w:type="dxa"/>
            <w:tcBorders>
              <w:top w:val="nil"/>
              <w:left w:val="nil"/>
              <w:bottom w:val="single" w:sz="4" w:space="0" w:color="2E74B5"/>
              <w:right w:val="single" w:sz="4" w:space="0" w:color="2E74B5"/>
            </w:tcBorders>
            <w:shd w:val="clear" w:color="auto" w:fill="auto"/>
            <w:vAlign w:val="center"/>
          </w:tcPr>
          <w:p w14:paraId="00000343" w14:textId="1F521B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1.995 €</w:t>
            </w:r>
          </w:p>
        </w:tc>
        <w:tc>
          <w:tcPr>
            <w:tcW w:w="1327" w:type="dxa"/>
            <w:tcBorders>
              <w:top w:val="nil"/>
              <w:left w:val="nil"/>
              <w:bottom w:val="single" w:sz="4" w:space="0" w:color="2E74B5"/>
              <w:right w:val="single" w:sz="4" w:space="0" w:color="2E74B5"/>
            </w:tcBorders>
            <w:shd w:val="clear" w:color="auto" w:fill="auto"/>
            <w:vAlign w:val="center"/>
          </w:tcPr>
          <w:p w14:paraId="00000344" w14:textId="68A6C1B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11,0%</w:t>
            </w:r>
          </w:p>
        </w:tc>
        <w:tc>
          <w:tcPr>
            <w:tcW w:w="1083" w:type="dxa"/>
            <w:tcBorders>
              <w:top w:val="nil"/>
              <w:left w:val="nil"/>
              <w:bottom w:val="single" w:sz="4" w:space="0" w:color="2E74B5"/>
              <w:right w:val="single" w:sz="4" w:space="0" w:color="2E74B5"/>
            </w:tcBorders>
            <w:shd w:val="clear" w:color="auto" w:fill="auto"/>
            <w:vAlign w:val="center"/>
          </w:tcPr>
          <w:p w14:paraId="00000345" w14:textId="1BEA27A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9,95 €</w:t>
            </w:r>
          </w:p>
        </w:tc>
        <w:tc>
          <w:tcPr>
            <w:tcW w:w="1146" w:type="dxa"/>
            <w:tcBorders>
              <w:top w:val="nil"/>
              <w:left w:val="nil"/>
              <w:bottom w:val="single" w:sz="4" w:space="0" w:color="2E74B5"/>
              <w:right w:val="single" w:sz="4" w:space="0" w:color="2E74B5"/>
            </w:tcBorders>
            <w:shd w:val="clear" w:color="auto" w:fill="auto"/>
            <w:vAlign w:val="center"/>
          </w:tcPr>
          <w:p w14:paraId="00000346" w14:textId="4DE4C5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9,75 €</w:t>
            </w:r>
          </w:p>
        </w:tc>
        <w:tc>
          <w:tcPr>
            <w:tcW w:w="1301" w:type="dxa"/>
            <w:tcBorders>
              <w:top w:val="nil"/>
              <w:left w:val="nil"/>
              <w:bottom w:val="single" w:sz="4" w:space="0" w:color="2E74B5"/>
              <w:right w:val="single" w:sz="4" w:space="0" w:color="2E74B5"/>
            </w:tcBorders>
            <w:shd w:val="clear" w:color="auto" w:fill="auto"/>
            <w:vAlign w:val="center"/>
          </w:tcPr>
          <w:p w14:paraId="00000347" w14:textId="1F58B83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-2,0%</w:t>
            </w:r>
          </w:p>
        </w:tc>
      </w:tr>
      <w:tr w:rsidR="00FF4F93" w14:paraId="6E30A19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48" w14:textId="5635FF4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Canarias</w:t>
            </w:r>
          </w:p>
        </w:tc>
        <w:tc>
          <w:tcPr>
            <w:tcW w:w="1285" w:type="dxa"/>
            <w:tcBorders>
              <w:top w:val="nil"/>
              <w:left w:val="nil"/>
              <w:bottom w:val="single" w:sz="4" w:space="0" w:color="2E74B5"/>
              <w:right w:val="single" w:sz="4" w:space="0" w:color="2E74B5"/>
            </w:tcBorders>
            <w:shd w:val="clear" w:color="auto" w:fill="auto"/>
            <w:vAlign w:val="bottom"/>
          </w:tcPr>
          <w:p w14:paraId="00000349" w14:textId="20532D0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Santa Cruz de Tenerife</w:t>
            </w:r>
          </w:p>
        </w:tc>
        <w:tc>
          <w:tcPr>
            <w:tcW w:w="1267" w:type="dxa"/>
            <w:tcBorders>
              <w:top w:val="nil"/>
              <w:left w:val="nil"/>
              <w:bottom w:val="single" w:sz="4" w:space="0" w:color="2E74B5"/>
              <w:right w:val="single" w:sz="4" w:space="0" w:color="2E74B5"/>
            </w:tcBorders>
            <w:shd w:val="clear" w:color="auto" w:fill="auto"/>
            <w:vAlign w:val="center"/>
          </w:tcPr>
          <w:p w14:paraId="0000034A" w14:textId="6C1B68C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1.820 €</w:t>
            </w:r>
          </w:p>
        </w:tc>
        <w:tc>
          <w:tcPr>
            <w:tcW w:w="1275" w:type="dxa"/>
            <w:tcBorders>
              <w:top w:val="nil"/>
              <w:left w:val="nil"/>
              <w:bottom w:val="single" w:sz="4" w:space="0" w:color="2E74B5"/>
              <w:right w:val="single" w:sz="4" w:space="0" w:color="2E74B5"/>
            </w:tcBorders>
            <w:shd w:val="clear" w:color="auto" w:fill="auto"/>
            <w:vAlign w:val="center"/>
          </w:tcPr>
          <w:p w14:paraId="0000034B" w14:textId="5D764E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2.137 €</w:t>
            </w:r>
          </w:p>
        </w:tc>
        <w:tc>
          <w:tcPr>
            <w:tcW w:w="1327" w:type="dxa"/>
            <w:tcBorders>
              <w:top w:val="nil"/>
              <w:left w:val="nil"/>
              <w:bottom w:val="single" w:sz="4" w:space="0" w:color="2E74B5"/>
              <w:right w:val="single" w:sz="4" w:space="0" w:color="2E74B5"/>
            </w:tcBorders>
            <w:shd w:val="clear" w:color="auto" w:fill="auto"/>
            <w:vAlign w:val="center"/>
          </w:tcPr>
          <w:p w14:paraId="0000034C" w14:textId="3635DAD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17,4%</w:t>
            </w:r>
          </w:p>
        </w:tc>
        <w:tc>
          <w:tcPr>
            <w:tcW w:w="1083" w:type="dxa"/>
            <w:tcBorders>
              <w:top w:val="nil"/>
              <w:left w:val="nil"/>
              <w:bottom w:val="single" w:sz="4" w:space="0" w:color="2E74B5"/>
              <w:right w:val="single" w:sz="4" w:space="0" w:color="2E74B5"/>
            </w:tcBorders>
            <w:shd w:val="clear" w:color="auto" w:fill="auto"/>
            <w:vAlign w:val="center"/>
          </w:tcPr>
          <w:p w14:paraId="0000034D" w14:textId="172A388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9,49 €</w:t>
            </w:r>
          </w:p>
        </w:tc>
        <w:tc>
          <w:tcPr>
            <w:tcW w:w="1146" w:type="dxa"/>
            <w:tcBorders>
              <w:top w:val="nil"/>
              <w:left w:val="nil"/>
              <w:bottom w:val="single" w:sz="4" w:space="0" w:color="2E74B5"/>
              <w:right w:val="single" w:sz="4" w:space="0" w:color="2E74B5"/>
            </w:tcBorders>
            <w:shd w:val="clear" w:color="auto" w:fill="auto"/>
            <w:vAlign w:val="center"/>
          </w:tcPr>
          <w:p w14:paraId="0000034E" w14:textId="72ABA3E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9,09 €</w:t>
            </w:r>
          </w:p>
        </w:tc>
        <w:tc>
          <w:tcPr>
            <w:tcW w:w="1301" w:type="dxa"/>
            <w:tcBorders>
              <w:top w:val="nil"/>
              <w:left w:val="nil"/>
              <w:bottom w:val="single" w:sz="4" w:space="0" w:color="2E74B5"/>
              <w:right w:val="single" w:sz="4" w:space="0" w:color="2E74B5"/>
            </w:tcBorders>
            <w:shd w:val="clear" w:color="auto" w:fill="auto"/>
            <w:vAlign w:val="center"/>
          </w:tcPr>
          <w:p w14:paraId="0000034F" w14:textId="11EACB5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-4,2%</w:t>
            </w:r>
          </w:p>
        </w:tc>
      </w:tr>
      <w:tr w:rsidR="00FF4F93" w14:paraId="5AB4F81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50" w14:textId="37FFF95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Cantabria</w:t>
            </w:r>
          </w:p>
        </w:tc>
        <w:tc>
          <w:tcPr>
            <w:tcW w:w="1285" w:type="dxa"/>
            <w:tcBorders>
              <w:top w:val="nil"/>
              <w:left w:val="nil"/>
              <w:bottom w:val="single" w:sz="4" w:space="0" w:color="2E74B5"/>
              <w:right w:val="single" w:sz="4" w:space="0" w:color="2E74B5"/>
            </w:tcBorders>
            <w:shd w:val="clear" w:color="auto" w:fill="auto"/>
            <w:vAlign w:val="bottom"/>
          </w:tcPr>
          <w:p w14:paraId="00000351" w14:textId="1457AEB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Cantabria</w:t>
            </w:r>
          </w:p>
        </w:tc>
        <w:tc>
          <w:tcPr>
            <w:tcW w:w="1267" w:type="dxa"/>
            <w:tcBorders>
              <w:top w:val="nil"/>
              <w:left w:val="nil"/>
              <w:bottom w:val="single" w:sz="4" w:space="0" w:color="2E74B5"/>
              <w:right w:val="single" w:sz="4" w:space="0" w:color="2E74B5"/>
            </w:tcBorders>
            <w:shd w:val="clear" w:color="auto" w:fill="auto"/>
            <w:vAlign w:val="center"/>
          </w:tcPr>
          <w:p w14:paraId="00000352" w14:textId="4E201A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1.747 €</w:t>
            </w:r>
          </w:p>
        </w:tc>
        <w:tc>
          <w:tcPr>
            <w:tcW w:w="1275" w:type="dxa"/>
            <w:tcBorders>
              <w:top w:val="nil"/>
              <w:left w:val="nil"/>
              <w:bottom w:val="single" w:sz="4" w:space="0" w:color="2E74B5"/>
              <w:right w:val="single" w:sz="4" w:space="0" w:color="2E74B5"/>
            </w:tcBorders>
            <w:shd w:val="clear" w:color="auto" w:fill="auto"/>
            <w:vAlign w:val="center"/>
          </w:tcPr>
          <w:p w14:paraId="00000353" w14:textId="179BC25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1.807 €</w:t>
            </w:r>
          </w:p>
        </w:tc>
        <w:tc>
          <w:tcPr>
            <w:tcW w:w="1327" w:type="dxa"/>
            <w:tcBorders>
              <w:top w:val="nil"/>
              <w:left w:val="nil"/>
              <w:bottom w:val="single" w:sz="4" w:space="0" w:color="2E74B5"/>
              <w:right w:val="single" w:sz="4" w:space="0" w:color="2E74B5"/>
            </w:tcBorders>
            <w:shd w:val="clear" w:color="auto" w:fill="auto"/>
            <w:vAlign w:val="center"/>
          </w:tcPr>
          <w:p w14:paraId="00000354" w14:textId="0D167A1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3,4%</w:t>
            </w:r>
          </w:p>
        </w:tc>
        <w:tc>
          <w:tcPr>
            <w:tcW w:w="1083" w:type="dxa"/>
            <w:tcBorders>
              <w:top w:val="nil"/>
              <w:left w:val="nil"/>
              <w:bottom w:val="single" w:sz="4" w:space="0" w:color="2E74B5"/>
              <w:right w:val="single" w:sz="4" w:space="0" w:color="2E74B5"/>
            </w:tcBorders>
            <w:shd w:val="clear" w:color="auto" w:fill="auto"/>
            <w:vAlign w:val="center"/>
          </w:tcPr>
          <w:p w14:paraId="00000355" w14:textId="67AB4CE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8,29 €</w:t>
            </w:r>
          </w:p>
        </w:tc>
        <w:tc>
          <w:tcPr>
            <w:tcW w:w="1146" w:type="dxa"/>
            <w:tcBorders>
              <w:top w:val="nil"/>
              <w:left w:val="nil"/>
              <w:bottom w:val="single" w:sz="4" w:space="0" w:color="2E74B5"/>
              <w:right w:val="single" w:sz="4" w:space="0" w:color="2E74B5"/>
            </w:tcBorders>
            <w:shd w:val="clear" w:color="auto" w:fill="auto"/>
            <w:vAlign w:val="center"/>
          </w:tcPr>
          <w:p w14:paraId="00000356" w14:textId="3CDA3E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8,71 €</w:t>
            </w:r>
          </w:p>
        </w:tc>
        <w:tc>
          <w:tcPr>
            <w:tcW w:w="1301" w:type="dxa"/>
            <w:tcBorders>
              <w:top w:val="nil"/>
              <w:left w:val="nil"/>
              <w:bottom w:val="single" w:sz="4" w:space="0" w:color="2E74B5"/>
              <w:right w:val="single" w:sz="4" w:space="0" w:color="2E74B5"/>
            </w:tcBorders>
            <w:shd w:val="clear" w:color="auto" w:fill="auto"/>
            <w:vAlign w:val="center"/>
          </w:tcPr>
          <w:p w14:paraId="00000357" w14:textId="76FE7DB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5,1%</w:t>
            </w:r>
          </w:p>
        </w:tc>
      </w:tr>
      <w:tr w:rsidR="00FF4F93" w14:paraId="6B9EBEDB" w14:textId="77777777" w:rsidTr="004C38BC">
        <w:trPr>
          <w:trHeight w:val="271"/>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58" w14:textId="38320EF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59" w14:textId="00EF028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Ávila</w:t>
            </w:r>
          </w:p>
        </w:tc>
        <w:tc>
          <w:tcPr>
            <w:tcW w:w="1267" w:type="dxa"/>
            <w:tcBorders>
              <w:top w:val="nil"/>
              <w:left w:val="nil"/>
              <w:bottom w:val="single" w:sz="4" w:space="0" w:color="2E74B5"/>
              <w:right w:val="single" w:sz="4" w:space="0" w:color="2E74B5"/>
            </w:tcBorders>
            <w:shd w:val="clear" w:color="auto" w:fill="auto"/>
            <w:vAlign w:val="center"/>
          </w:tcPr>
          <w:p w14:paraId="0000035A" w14:textId="5FB1531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1.743 €</w:t>
            </w:r>
          </w:p>
        </w:tc>
        <w:tc>
          <w:tcPr>
            <w:tcW w:w="1275" w:type="dxa"/>
            <w:tcBorders>
              <w:top w:val="nil"/>
              <w:left w:val="nil"/>
              <w:bottom w:val="single" w:sz="4" w:space="0" w:color="2E74B5"/>
              <w:right w:val="single" w:sz="4" w:space="0" w:color="2E74B5"/>
            </w:tcBorders>
            <w:shd w:val="clear" w:color="auto" w:fill="auto"/>
            <w:vAlign w:val="center"/>
          </w:tcPr>
          <w:p w14:paraId="0000035B" w14:textId="5E31EA7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1.787 €</w:t>
            </w:r>
          </w:p>
        </w:tc>
        <w:tc>
          <w:tcPr>
            <w:tcW w:w="1327" w:type="dxa"/>
            <w:tcBorders>
              <w:top w:val="nil"/>
              <w:left w:val="nil"/>
              <w:bottom w:val="single" w:sz="4" w:space="0" w:color="2E74B5"/>
              <w:right w:val="single" w:sz="4" w:space="0" w:color="2E74B5"/>
            </w:tcBorders>
            <w:shd w:val="clear" w:color="auto" w:fill="auto"/>
            <w:vAlign w:val="center"/>
          </w:tcPr>
          <w:p w14:paraId="0000035C" w14:textId="6234157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5D" w14:textId="68E355E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5,19 €</w:t>
            </w:r>
          </w:p>
        </w:tc>
        <w:tc>
          <w:tcPr>
            <w:tcW w:w="1146" w:type="dxa"/>
            <w:tcBorders>
              <w:top w:val="nil"/>
              <w:left w:val="nil"/>
              <w:bottom w:val="single" w:sz="4" w:space="0" w:color="2E74B5"/>
              <w:right w:val="single" w:sz="4" w:space="0" w:color="2E74B5"/>
            </w:tcBorders>
            <w:shd w:val="clear" w:color="auto" w:fill="auto"/>
            <w:vAlign w:val="center"/>
          </w:tcPr>
          <w:p w14:paraId="0000035E" w14:textId="11A7331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5,72 €</w:t>
            </w:r>
          </w:p>
        </w:tc>
        <w:tc>
          <w:tcPr>
            <w:tcW w:w="1301" w:type="dxa"/>
            <w:tcBorders>
              <w:top w:val="nil"/>
              <w:left w:val="nil"/>
              <w:bottom w:val="single" w:sz="4" w:space="0" w:color="2E74B5"/>
              <w:right w:val="single" w:sz="4" w:space="0" w:color="2E74B5"/>
            </w:tcBorders>
            <w:shd w:val="clear" w:color="auto" w:fill="auto"/>
            <w:vAlign w:val="center"/>
          </w:tcPr>
          <w:p w14:paraId="0000035F" w14:textId="196E76C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10,2%</w:t>
            </w:r>
          </w:p>
        </w:tc>
      </w:tr>
      <w:tr w:rsidR="00FF4F93" w14:paraId="440CC75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60" w14:textId="6DC255E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61" w14:textId="44E49BD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Burgos</w:t>
            </w:r>
          </w:p>
        </w:tc>
        <w:tc>
          <w:tcPr>
            <w:tcW w:w="1267" w:type="dxa"/>
            <w:tcBorders>
              <w:top w:val="nil"/>
              <w:left w:val="nil"/>
              <w:bottom w:val="single" w:sz="4" w:space="0" w:color="2E74B5"/>
              <w:right w:val="single" w:sz="4" w:space="0" w:color="2E74B5"/>
            </w:tcBorders>
            <w:shd w:val="clear" w:color="auto" w:fill="auto"/>
            <w:vAlign w:val="center"/>
          </w:tcPr>
          <w:p w14:paraId="00000362" w14:textId="25C234A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1.858 €</w:t>
            </w:r>
          </w:p>
        </w:tc>
        <w:tc>
          <w:tcPr>
            <w:tcW w:w="1275" w:type="dxa"/>
            <w:tcBorders>
              <w:top w:val="nil"/>
              <w:left w:val="nil"/>
              <w:bottom w:val="single" w:sz="4" w:space="0" w:color="2E74B5"/>
              <w:right w:val="single" w:sz="4" w:space="0" w:color="2E74B5"/>
            </w:tcBorders>
            <w:shd w:val="clear" w:color="auto" w:fill="auto"/>
            <w:vAlign w:val="center"/>
          </w:tcPr>
          <w:p w14:paraId="00000363" w14:textId="576EEB4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1.990 €</w:t>
            </w:r>
          </w:p>
        </w:tc>
        <w:tc>
          <w:tcPr>
            <w:tcW w:w="1327" w:type="dxa"/>
            <w:tcBorders>
              <w:top w:val="nil"/>
              <w:left w:val="nil"/>
              <w:bottom w:val="single" w:sz="4" w:space="0" w:color="2E74B5"/>
              <w:right w:val="single" w:sz="4" w:space="0" w:color="2E74B5"/>
            </w:tcBorders>
            <w:shd w:val="clear" w:color="auto" w:fill="auto"/>
            <w:vAlign w:val="center"/>
          </w:tcPr>
          <w:p w14:paraId="00000364" w14:textId="656854C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7,1%</w:t>
            </w:r>
          </w:p>
        </w:tc>
        <w:tc>
          <w:tcPr>
            <w:tcW w:w="1083" w:type="dxa"/>
            <w:tcBorders>
              <w:top w:val="nil"/>
              <w:left w:val="nil"/>
              <w:bottom w:val="single" w:sz="4" w:space="0" w:color="2E74B5"/>
              <w:right w:val="single" w:sz="4" w:space="0" w:color="2E74B5"/>
            </w:tcBorders>
            <w:shd w:val="clear" w:color="auto" w:fill="auto"/>
            <w:vAlign w:val="center"/>
          </w:tcPr>
          <w:p w14:paraId="00000365" w14:textId="4FB854C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6,55 €</w:t>
            </w:r>
          </w:p>
        </w:tc>
        <w:tc>
          <w:tcPr>
            <w:tcW w:w="1146" w:type="dxa"/>
            <w:tcBorders>
              <w:top w:val="nil"/>
              <w:left w:val="nil"/>
              <w:bottom w:val="single" w:sz="4" w:space="0" w:color="2E74B5"/>
              <w:right w:val="single" w:sz="4" w:space="0" w:color="2E74B5"/>
            </w:tcBorders>
            <w:shd w:val="clear" w:color="auto" w:fill="auto"/>
            <w:vAlign w:val="center"/>
          </w:tcPr>
          <w:p w14:paraId="00000366" w14:textId="2785294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7,19 €</w:t>
            </w:r>
          </w:p>
        </w:tc>
        <w:tc>
          <w:tcPr>
            <w:tcW w:w="1301" w:type="dxa"/>
            <w:tcBorders>
              <w:top w:val="nil"/>
              <w:left w:val="nil"/>
              <w:bottom w:val="single" w:sz="4" w:space="0" w:color="2E74B5"/>
              <w:right w:val="single" w:sz="4" w:space="0" w:color="2E74B5"/>
            </w:tcBorders>
            <w:shd w:val="clear" w:color="auto" w:fill="auto"/>
            <w:vAlign w:val="center"/>
          </w:tcPr>
          <w:p w14:paraId="00000367" w14:textId="669EC456"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9,8%</w:t>
            </w:r>
          </w:p>
        </w:tc>
      </w:tr>
      <w:tr w:rsidR="00FF4F93" w14:paraId="3948A1D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68" w14:textId="4D7FA58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lastRenderedPageBreak/>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69" w14:textId="0721E9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León</w:t>
            </w:r>
          </w:p>
        </w:tc>
        <w:tc>
          <w:tcPr>
            <w:tcW w:w="1267" w:type="dxa"/>
            <w:tcBorders>
              <w:top w:val="nil"/>
              <w:left w:val="nil"/>
              <w:bottom w:val="single" w:sz="4" w:space="0" w:color="2E74B5"/>
              <w:right w:val="single" w:sz="4" w:space="0" w:color="2E74B5"/>
            </w:tcBorders>
            <w:shd w:val="clear" w:color="auto" w:fill="auto"/>
            <w:vAlign w:val="center"/>
          </w:tcPr>
          <w:p w14:paraId="0000036A" w14:textId="5C24C52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1.849 €</w:t>
            </w:r>
          </w:p>
        </w:tc>
        <w:tc>
          <w:tcPr>
            <w:tcW w:w="1275" w:type="dxa"/>
            <w:tcBorders>
              <w:top w:val="nil"/>
              <w:left w:val="nil"/>
              <w:bottom w:val="single" w:sz="4" w:space="0" w:color="2E74B5"/>
              <w:right w:val="single" w:sz="4" w:space="0" w:color="2E74B5"/>
            </w:tcBorders>
            <w:shd w:val="clear" w:color="auto" w:fill="auto"/>
            <w:vAlign w:val="center"/>
          </w:tcPr>
          <w:p w14:paraId="0000036B" w14:textId="57B232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1.819 €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6C" w14:textId="501D9D1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-1,6%</w:t>
            </w:r>
          </w:p>
        </w:tc>
        <w:tc>
          <w:tcPr>
            <w:tcW w:w="1083" w:type="dxa"/>
            <w:tcBorders>
              <w:top w:val="nil"/>
              <w:left w:val="nil"/>
              <w:bottom w:val="single" w:sz="4" w:space="0" w:color="2E74B5"/>
              <w:right w:val="single" w:sz="4" w:space="0" w:color="2E74B5"/>
            </w:tcBorders>
            <w:shd w:val="clear" w:color="auto" w:fill="auto"/>
            <w:vAlign w:val="center"/>
          </w:tcPr>
          <w:p w14:paraId="0000036D" w14:textId="301E03E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5,38 €</w:t>
            </w:r>
          </w:p>
        </w:tc>
        <w:tc>
          <w:tcPr>
            <w:tcW w:w="1146" w:type="dxa"/>
            <w:tcBorders>
              <w:top w:val="nil"/>
              <w:left w:val="nil"/>
              <w:bottom w:val="single" w:sz="4" w:space="0" w:color="2E74B5"/>
              <w:right w:val="single" w:sz="4" w:space="0" w:color="2E74B5"/>
            </w:tcBorders>
            <w:shd w:val="clear" w:color="auto" w:fill="auto"/>
            <w:vAlign w:val="center"/>
          </w:tcPr>
          <w:p w14:paraId="0000036E" w14:textId="2A14AA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5,69 €</w:t>
            </w:r>
          </w:p>
        </w:tc>
        <w:tc>
          <w:tcPr>
            <w:tcW w:w="1301" w:type="dxa"/>
            <w:tcBorders>
              <w:top w:val="nil"/>
              <w:left w:val="nil"/>
              <w:bottom w:val="single" w:sz="4" w:space="0" w:color="2E74B5"/>
              <w:right w:val="single" w:sz="4" w:space="0" w:color="2E74B5"/>
            </w:tcBorders>
            <w:shd w:val="clear" w:color="auto" w:fill="auto"/>
            <w:vAlign w:val="center"/>
          </w:tcPr>
          <w:p w14:paraId="0000036F" w14:textId="46ED04F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5,8%</w:t>
            </w:r>
          </w:p>
        </w:tc>
      </w:tr>
      <w:tr w:rsidR="00FF4F93" w14:paraId="327555E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70" w14:textId="24F8F5B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71" w14:textId="3D84B6A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Palencia</w:t>
            </w:r>
          </w:p>
        </w:tc>
        <w:tc>
          <w:tcPr>
            <w:tcW w:w="1267" w:type="dxa"/>
            <w:tcBorders>
              <w:top w:val="nil"/>
              <w:left w:val="nil"/>
              <w:bottom w:val="single" w:sz="4" w:space="0" w:color="2E74B5"/>
              <w:right w:val="single" w:sz="4" w:space="0" w:color="2E74B5"/>
            </w:tcBorders>
            <w:shd w:val="clear" w:color="auto" w:fill="auto"/>
            <w:vAlign w:val="center"/>
          </w:tcPr>
          <w:p w14:paraId="00000372" w14:textId="0138D99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1.778 €</w:t>
            </w:r>
          </w:p>
        </w:tc>
        <w:tc>
          <w:tcPr>
            <w:tcW w:w="1275" w:type="dxa"/>
            <w:tcBorders>
              <w:top w:val="nil"/>
              <w:left w:val="nil"/>
              <w:bottom w:val="single" w:sz="4" w:space="0" w:color="2E74B5"/>
              <w:right w:val="single" w:sz="4" w:space="0" w:color="2E74B5"/>
            </w:tcBorders>
            <w:shd w:val="clear" w:color="auto" w:fill="auto"/>
            <w:vAlign w:val="center"/>
          </w:tcPr>
          <w:p w14:paraId="00000373" w14:textId="2AEB3B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1.821 €</w:t>
            </w:r>
          </w:p>
        </w:tc>
        <w:tc>
          <w:tcPr>
            <w:tcW w:w="1327" w:type="dxa"/>
            <w:tcBorders>
              <w:top w:val="nil"/>
              <w:left w:val="nil"/>
              <w:bottom w:val="single" w:sz="4" w:space="0" w:color="2E74B5"/>
              <w:right w:val="single" w:sz="4" w:space="0" w:color="2E74B5"/>
            </w:tcBorders>
            <w:shd w:val="clear" w:color="auto" w:fill="auto"/>
            <w:vAlign w:val="center"/>
          </w:tcPr>
          <w:p w14:paraId="00000374" w14:textId="73B9CC6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2,4%</w:t>
            </w:r>
          </w:p>
        </w:tc>
        <w:tc>
          <w:tcPr>
            <w:tcW w:w="1083" w:type="dxa"/>
            <w:tcBorders>
              <w:top w:val="nil"/>
              <w:left w:val="nil"/>
              <w:bottom w:val="single" w:sz="4" w:space="0" w:color="2E74B5"/>
              <w:right w:val="single" w:sz="4" w:space="0" w:color="2E74B5"/>
            </w:tcBorders>
            <w:shd w:val="clear" w:color="auto" w:fill="auto"/>
            <w:vAlign w:val="center"/>
          </w:tcPr>
          <w:p w14:paraId="00000375" w14:textId="57F76D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5,75 €</w:t>
            </w:r>
          </w:p>
        </w:tc>
        <w:tc>
          <w:tcPr>
            <w:tcW w:w="1146" w:type="dxa"/>
            <w:tcBorders>
              <w:top w:val="nil"/>
              <w:left w:val="nil"/>
              <w:bottom w:val="single" w:sz="4" w:space="0" w:color="2E74B5"/>
              <w:right w:val="single" w:sz="4" w:space="0" w:color="2E74B5"/>
            </w:tcBorders>
            <w:shd w:val="clear" w:color="auto" w:fill="auto"/>
            <w:vAlign w:val="center"/>
          </w:tcPr>
          <w:p w14:paraId="00000376" w14:textId="272F1C1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6,12 €</w:t>
            </w:r>
          </w:p>
        </w:tc>
        <w:tc>
          <w:tcPr>
            <w:tcW w:w="1301" w:type="dxa"/>
            <w:tcBorders>
              <w:top w:val="nil"/>
              <w:left w:val="nil"/>
              <w:bottom w:val="single" w:sz="4" w:space="0" w:color="2E74B5"/>
              <w:right w:val="single" w:sz="4" w:space="0" w:color="2E74B5"/>
            </w:tcBorders>
            <w:shd w:val="clear" w:color="auto" w:fill="auto"/>
            <w:vAlign w:val="center"/>
          </w:tcPr>
          <w:p w14:paraId="00000377" w14:textId="4DB1282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6,4%</w:t>
            </w:r>
          </w:p>
        </w:tc>
      </w:tr>
      <w:tr w:rsidR="00FF4F93" w14:paraId="5A6E2E0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78" w14:textId="57FE664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79" w14:textId="4F9AFB5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Salamanca</w:t>
            </w:r>
          </w:p>
        </w:tc>
        <w:tc>
          <w:tcPr>
            <w:tcW w:w="1267" w:type="dxa"/>
            <w:tcBorders>
              <w:top w:val="nil"/>
              <w:left w:val="nil"/>
              <w:bottom w:val="single" w:sz="4" w:space="0" w:color="2E74B5"/>
              <w:right w:val="single" w:sz="4" w:space="0" w:color="2E74B5"/>
            </w:tcBorders>
            <w:shd w:val="clear" w:color="auto" w:fill="auto"/>
            <w:vAlign w:val="center"/>
          </w:tcPr>
          <w:p w14:paraId="0000037A" w14:textId="2B0AF5A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1.978 €</w:t>
            </w:r>
          </w:p>
        </w:tc>
        <w:tc>
          <w:tcPr>
            <w:tcW w:w="1275" w:type="dxa"/>
            <w:tcBorders>
              <w:top w:val="nil"/>
              <w:left w:val="nil"/>
              <w:bottom w:val="single" w:sz="4" w:space="0" w:color="2E74B5"/>
              <w:right w:val="single" w:sz="4" w:space="0" w:color="2E74B5"/>
            </w:tcBorders>
            <w:shd w:val="clear" w:color="auto" w:fill="auto"/>
            <w:vAlign w:val="center"/>
          </w:tcPr>
          <w:p w14:paraId="0000037B" w14:textId="5B38659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2.056 €</w:t>
            </w:r>
          </w:p>
        </w:tc>
        <w:tc>
          <w:tcPr>
            <w:tcW w:w="1327" w:type="dxa"/>
            <w:tcBorders>
              <w:top w:val="nil"/>
              <w:left w:val="nil"/>
              <w:bottom w:val="single" w:sz="4" w:space="0" w:color="2E74B5"/>
              <w:right w:val="single" w:sz="4" w:space="0" w:color="2E74B5"/>
            </w:tcBorders>
            <w:shd w:val="clear" w:color="auto" w:fill="auto"/>
            <w:vAlign w:val="center"/>
          </w:tcPr>
          <w:p w14:paraId="0000037C" w14:textId="340DDB4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3,9%</w:t>
            </w:r>
          </w:p>
        </w:tc>
        <w:tc>
          <w:tcPr>
            <w:tcW w:w="1083" w:type="dxa"/>
            <w:tcBorders>
              <w:top w:val="nil"/>
              <w:left w:val="nil"/>
              <w:bottom w:val="single" w:sz="4" w:space="0" w:color="2E74B5"/>
              <w:right w:val="single" w:sz="4" w:space="0" w:color="2E74B5"/>
            </w:tcBorders>
            <w:shd w:val="clear" w:color="auto" w:fill="auto"/>
            <w:vAlign w:val="center"/>
          </w:tcPr>
          <w:p w14:paraId="0000037D" w14:textId="1AE64D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7,58 €</w:t>
            </w:r>
          </w:p>
        </w:tc>
        <w:tc>
          <w:tcPr>
            <w:tcW w:w="1146" w:type="dxa"/>
            <w:tcBorders>
              <w:top w:val="nil"/>
              <w:left w:val="nil"/>
              <w:bottom w:val="single" w:sz="4" w:space="0" w:color="2E74B5"/>
              <w:right w:val="single" w:sz="4" w:space="0" w:color="2E74B5"/>
            </w:tcBorders>
            <w:shd w:val="clear" w:color="auto" w:fill="auto"/>
            <w:vAlign w:val="center"/>
          </w:tcPr>
          <w:p w14:paraId="0000037E" w14:textId="0F32894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7,74 €</w:t>
            </w:r>
          </w:p>
        </w:tc>
        <w:tc>
          <w:tcPr>
            <w:tcW w:w="1301" w:type="dxa"/>
            <w:tcBorders>
              <w:top w:val="nil"/>
              <w:left w:val="nil"/>
              <w:bottom w:val="single" w:sz="4" w:space="0" w:color="2E74B5"/>
              <w:right w:val="single" w:sz="4" w:space="0" w:color="2E74B5"/>
            </w:tcBorders>
            <w:shd w:val="clear" w:color="auto" w:fill="auto"/>
            <w:vAlign w:val="center"/>
          </w:tcPr>
          <w:p w14:paraId="0000037F" w14:textId="63647A2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2,1%</w:t>
            </w:r>
          </w:p>
        </w:tc>
      </w:tr>
      <w:tr w:rsidR="00FF4F93" w14:paraId="4FE7AC1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80" w14:textId="77199CC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81" w14:textId="4128318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Segovia</w:t>
            </w:r>
          </w:p>
        </w:tc>
        <w:tc>
          <w:tcPr>
            <w:tcW w:w="1267" w:type="dxa"/>
            <w:tcBorders>
              <w:top w:val="nil"/>
              <w:left w:val="nil"/>
              <w:bottom w:val="single" w:sz="4" w:space="0" w:color="2E74B5"/>
              <w:right w:val="single" w:sz="4" w:space="0" w:color="2E74B5"/>
            </w:tcBorders>
            <w:shd w:val="clear" w:color="auto" w:fill="auto"/>
            <w:vAlign w:val="center"/>
          </w:tcPr>
          <w:p w14:paraId="00000382" w14:textId="1C65C83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1.749 €</w:t>
            </w:r>
          </w:p>
        </w:tc>
        <w:tc>
          <w:tcPr>
            <w:tcW w:w="1275" w:type="dxa"/>
            <w:tcBorders>
              <w:top w:val="nil"/>
              <w:left w:val="nil"/>
              <w:bottom w:val="single" w:sz="4" w:space="0" w:color="2E74B5"/>
              <w:right w:val="single" w:sz="4" w:space="0" w:color="2E74B5"/>
            </w:tcBorders>
            <w:shd w:val="clear" w:color="auto" w:fill="auto"/>
            <w:vAlign w:val="center"/>
          </w:tcPr>
          <w:p w14:paraId="00000383" w14:textId="54C1EDB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1.858 €</w:t>
            </w:r>
          </w:p>
        </w:tc>
        <w:tc>
          <w:tcPr>
            <w:tcW w:w="1327" w:type="dxa"/>
            <w:tcBorders>
              <w:top w:val="nil"/>
              <w:left w:val="nil"/>
              <w:bottom w:val="single" w:sz="4" w:space="0" w:color="2E74B5"/>
              <w:right w:val="single" w:sz="4" w:space="0" w:color="2E74B5"/>
            </w:tcBorders>
            <w:shd w:val="clear" w:color="auto" w:fill="auto"/>
            <w:vAlign w:val="center"/>
          </w:tcPr>
          <w:p w14:paraId="00000384" w14:textId="11ECDD0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6,2%</w:t>
            </w:r>
          </w:p>
        </w:tc>
        <w:tc>
          <w:tcPr>
            <w:tcW w:w="1083" w:type="dxa"/>
            <w:tcBorders>
              <w:top w:val="nil"/>
              <w:left w:val="nil"/>
              <w:bottom w:val="single" w:sz="4" w:space="0" w:color="2E74B5"/>
              <w:right w:val="single" w:sz="4" w:space="0" w:color="2E74B5"/>
            </w:tcBorders>
            <w:shd w:val="clear" w:color="auto" w:fill="auto"/>
            <w:vAlign w:val="center"/>
          </w:tcPr>
          <w:p w14:paraId="00000385" w14:textId="6FC0399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7,40 €</w:t>
            </w:r>
          </w:p>
        </w:tc>
        <w:tc>
          <w:tcPr>
            <w:tcW w:w="1146" w:type="dxa"/>
            <w:tcBorders>
              <w:top w:val="nil"/>
              <w:left w:val="nil"/>
              <w:bottom w:val="single" w:sz="4" w:space="0" w:color="2E74B5"/>
              <w:right w:val="single" w:sz="4" w:space="0" w:color="2E74B5"/>
            </w:tcBorders>
            <w:shd w:val="clear" w:color="auto" w:fill="auto"/>
            <w:vAlign w:val="center"/>
          </w:tcPr>
          <w:p w14:paraId="00000386" w14:textId="1BC6F5F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7,64 €</w:t>
            </w:r>
          </w:p>
        </w:tc>
        <w:tc>
          <w:tcPr>
            <w:tcW w:w="1301" w:type="dxa"/>
            <w:tcBorders>
              <w:top w:val="nil"/>
              <w:left w:val="nil"/>
              <w:bottom w:val="single" w:sz="4" w:space="0" w:color="2E74B5"/>
              <w:right w:val="single" w:sz="4" w:space="0" w:color="2E74B5"/>
            </w:tcBorders>
            <w:shd w:val="clear" w:color="auto" w:fill="auto"/>
            <w:vAlign w:val="center"/>
          </w:tcPr>
          <w:p w14:paraId="00000387" w14:textId="0C267DE3"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3,2%</w:t>
            </w:r>
          </w:p>
        </w:tc>
      </w:tr>
      <w:tr w:rsidR="00FF4F93" w14:paraId="05C1AC0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88" w14:textId="21D76F1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89" w14:textId="5071788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Soria</w:t>
            </w:r>
          </w:p>
        </w:tc>
        <w:tc>
          <w:tcPr>
            <w:tcW w:w="1267" w:type="dxa"/>
            <w:tcBorders>
              <w:top w:val="nil"/>
              <w:left w:val="nil"/>
              <w:bottom w:val="single" w:sz="4" w:space="0" w:color="2E74B5"/>
              <w:right w:val="single" w:sz="4" w:space="0" w:color="2E74B5"/>
            </w:tcBorders>
            <w:shd w:val="clear" w:color="auto" w:fill="auto"/>
            <w:vAlign w:val="center"/>
          </w:tcPr>
          <w:p w14:paraId="0000038A" w14:textId="3C37B3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1.834 €</w:t>
            </w:r>
          </w:p>
        </w:tc>
        <w:tc>
          <w:tcPr>
            <w:tcW w:w="1275" w:type="dxa"/>
            <w:tcBorders>
              <w:top w:val="nil"/>
              <w:left w:val="nil"/>
              <w:bottom w:val="single" w:sz="4" w:space="0" w:color="2E74B5"/>
              <w:right w:val="single" w:sz="4" w:space="0" w:color="2E74B5"/>
            </w:tcBorders>
            <w:shd w:val="clear" w:color="auto" w:fill="auto"/>
            <w:vAlign w:val="center"/>
          </w:tcPr>
          <w:p w14:paraId="0000038B" w14:textId="6EC4ED1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1.769 €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8C" w14:textId="168C4ED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-3,5%</w:t>
            </w:r>
          </w:p>
        </w:tc>
        <w:tc>
          <w:tcPr>
            <w:tcW w:w="1083" w:type="dxa"/>
            <w:tcBorders>
              <w:top w:val="nil"/>
              <w:left w:val="nil"/>
              <w:bottom w:val="single" w:sz="4" w:space="0" w:color="2E74B5"/>
              <w:right w:val="single" w:sz="4" w:space="0" w:color="2E74B5"/>
            </w:tcBorders>
            <w:shd w:val="clear" w:color="auto" w:fill="auto"/>
            <w:vAlign w:val="center"/>
          </w:tcPr>
          <w:p w14:paraId="0000038D" w14:textId="13E9FA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0,00 €</w:t>
            </w:r>
          </w:p>
        </w:tc>
        <w:tc>
          <w:tcPr>
            <w:tcW w:w="1146" w:type="dxa"/>
            <w:tcBorders>
              <w:top w:val="nil"/>
              <w:left w:val="nil"/>
              <w:bottom w:val="single" w:sz="4" w:space="0" w:color="2E74B5"/>
              <w:right w:val="single" w:sz="4" w:space="0" w:color="2E74B5"/>
            </w:tcBorders>
            <w:shd w:val="clear" w:color="auto" w:fill="auto"/>
            <w:vAlign w:val="center"/>
          </w:tcPr>
          <w:p w14:paraId="0000038E" w14:textId="1D2B6DA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 xml:space="preserve"> -</w:t>
            </w:r>
          </w:p>
        </w:tc>
        <w:tc>
          <w:tcPr>
            <w:tcW w:w="1301" w:type="dxa"/>
            <w:tcBorders>
              <w:top w:val="nil"/>
              <w:left w:val="nil"/>
              <w:bottom w:val="single" w:sz="4" w:space="0" w:color="2E74B5"/>
              <w:right w:val="single" w:sz="4" w:space="0" w:color="2E74B5"/>
            </w:tcBorders>
            <w:shd w:val="clear" w:color="auto" w:fill="auto"/>
            <w:vAlign w:val="center"/>
          </w:tcPr>
          <w:p w14:paraId="0000038F" w14:textId="60129DFD" w:rsidR="00FF4F93" w:rsidRPr="004D7BB9" w:rsidRDefault="00000331" w:rsidP="00FF4F93">
            <w:pPr>
              <w:jc w:val="center"/>
              <w:rPr>
                <w:rFonts w:ascii="Open Sans" w:eastAsia="Open Sans" w:hAnsi="Open Sans" w:cs="Open Sans"/>
                <w:b/>
                <w:bCs/>
                <w:color w:val="000000"/>
                <w:sz w:val="20"/>
                <w:szCs w:val="20"/>
              </w:rPr>
            </w:pPr>
            <w:r>
              <w:rPr>
                <w:rFonts w:ascii="Open Sans" w:eastAsia="Open Sans" w:hAnsi="Open Sans" w:cs="Open Sans"/>
                <w:b/>
                <w:bCs/>
                <w:color w:val="000000"/>
                <w:sz w:val="20"/>
                <w:szCs w:val="20"/>
              </w:rPr>
              <w:t>-</w:t>
            </w:r>
          </w:p>
        </w:tc>
      </w:tr>
      <w:tr w:rsidR="00FF4F93" w14:paraId="71F1287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90" w14:textId="580C32D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91" w14:textId="0A8AE8C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Valladolid</w:t>
            </w:r>
          </w:p>
        </w:tc>
        <w:tc>
          <w:tcPr>
            <w:tcW w:w="1267" w:type="dxa"/>
            <w:tcBorders>
              <w:top w:val="nil"/>
              <w:left w:val="nil"/>
              <w:bottom w:val="single" w:sz="4" w:space="0" w:color="2E74B5"/>
              <w:right w:val="single" w:sz="4" w:space="0" w:color="2E74B5"/>
            </w:tcBorders>
            <w:shd w:val="clear" w:color="auto" w:fill="auto"/>
            <w:vAlign w:val="center"/>
          </w:tcPr>
          <w:p w14:paraId="00000392" w14:textId="356533B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1.794 €</w:t>
            </w:r>
          </w:p>
        </w:tc>
        <w:tc>
          <w:tcPr>
            <w:tcW w:w="1275" w:type="dxa"/>
            <w:tcBorders>
              <w:top w:val="nil"/>
              <w:left w:val="nil"/>
              <w:bottom w:val="single" w:sz="4" w:space="0" w:color="2E74B5"/>
              <w:right w:val="single" w:sz="4" w:space="0" w:color="2E74B5"/>
            </w:tcBorders>
            <w:shd w:val="clear" w:color="auto" w:fill="auto"/>
            <w:vAlign w:val="center"/>
          </w:tcPr>
          <w:p w14:paraId="00000393" w14:textId="3995B2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1.914 €</w:t>
            </w:r>
          </w:p>
        </w:tc>
        <w:tc>
          <w:tcPr>
            <w:tcW w:w="1327" w:type="dxa"/>
            <w:tcBorders>
              <w:top w:val="nil"/>
              <w:left w:val="nil"/>
              <w:bottom w:val="single" w:sz="4" w:space="0" w:color="2E74B5"/>
              <w:right w:val="single" w:sz="4" w:space="0" w:color="2E74B5"/>
            </w:tcBorders>
            <w:shd w:val="clear" w:color="auto" w:fill="auto"/>
            <w:vAlign w:val="center"/>
          </w:tcPr>
          <w:p w14:paraId="00000394" w14:textId="782411E8"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6,7%</w:t>
            </w:r>
          </w:p>
        </w:tc>
        <w:tc>
          <w:tcPr>
            <w:tcW w:w="1083" w:type="dxa"/>
            <w:tcBorders>
              <w:top w:val="nil"/>
              <w:left w:val="nil"/>
              <w:bottom w:val="single" w:sz="4" w:space="0" w:color="2E74B5"/>
              <w:right w:val="single" w:sz="4" w:space="0" w:color="2E74B5"/>
            </w:tcBorders>
            <w:shd w:val="clear" w:color="auto" w:fill="auto"/>
            <w:vAlign w:val="center"/>
          </w:tcPr>
          <w:p w14:paraId="00000395" w14:textId="35A99CC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6,89 €</w:t>
            </w:r>
          </w:p>
        </w:tc>
        <w:tc>
          <w:tcPr>
            <w:tcW w:w="1146" w:type="dxa"/>
            <w:tcBorders>
              <w:top w:val="nil"/>
              <w:left w:val="nil"/>
              <w:bottom w:val="single" w:sz="4" w:space="0" w:color="2E74B5"/>
              <w:right w:val="single" w:sz="4" w:space="0" w:color="2E74B5"/>
            </w:tcBorders>
            <w:shd w:val="clear" w:color="auto" w:fill="auto"/>
            <w:vAlign w:val="center"/>
          </w:tcPr>
          <w:p w14:paraId="00000396" w14:textId="231508D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7,16 €</w:t>
            </w:r>
          </w:p>
        </w:tc>
        <w:tc>
          <w:tcPr>
            <w:tcW w:w="1301" w:type="dxa"/>
            <w:tcBorders>
              <w:top w:val="nil"/>
              <w:left w:val="nil"/>
              <w:bottom w:val="single" w:sz="4" w:space="0" w:color="2E74B5"/>
              <w:right w:val="single" w:sz="4" w:space="0" w:color="2E74B5"/>
            </w:tcBorders>
            <w:shd w:val="clear" w:color="auto" w:fill="auto"/>
            <w:vAlign w:val="center"/>
          </w:tcPr>
          <w:p w14:paraId="00000397" w14:textId="0D2F3B0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3,9%</w:t>
            </w:r>
          </w:p>
        </w:tc>
      </w:tr>
      <w:tr w:rsidR="00FF4F93" w14:paraId="4BAA1F3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98" w14:textId="0D77051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99" w14:textId="6024DD3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Zamora</w:t>
            </w:r>
          </w:p>
        </w:tc>
        <w:tc>
          <w:tcPr>
            <w:tcW w:w="1267" w:type="dxa"/>
            <w:tcBorders>
              <w:top w:val="nil"/>
              <w:left w:val="nil"/>
              <w:bottom w:val="single" w:sz="4" w:space="0" w:color="2E74B5"/>
              <w:right w:val="single" w:sz="4" w:space="0" w:color="2E74B5"/>
            </w:tcBorders>
            <w:shd w:val="clear" w:color="auto" w:fill="auto"/>
            <w:vAlign w:val="center"/>
          </w:tcPr>
          <w:p w14:paraId="0000039A" w14:textId="2EA9F84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1.834 €</w:t>
            </w:r>
          </w:p>
        </w:tc>
        <w:tc>
          <w:tcPr>
            <w:tcW w:w="1275" w:type="dxa"/>
            <w:tcBorders>
              <w:top w:val="nil"/>
              <w:left w:val="nil"/>
              <w:bottom w:val="single" w:sz="4" w:space="0" w:color="2E74B5"/>
              <w:right w:val="single" w:sz="4" w:space="0" w:color="2E74B5"/>
            </w:tcBorders>
            <w:shd w:val="clear" w:color="auto" w:fill="auto"/>
            <w:vAlign w:val="center"/>
          </w:tcPr>
          <w:p w14:paraId="0000039B" w14:textId="37C4891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1.783 €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9C" w14:textId="50E239C6"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39D" w14:textId="55FA4A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4,97 €</w:t>
            </w:r>
          </w:p>
        </w:tc>
        <w:tc>
          <w:tcPr>
            <w:tcW w:w="1146" w:type="dxa"/>
            <w:tcBorders>
              <w:top w:val="nil"/>
              <w:left w:val="nil"/>
              <w:bottom w:val="single" w:sz="4" w:space="0" w:color="2E74B5"/>
              <w:right w:val="single" w:sz="4" w:space="0" w:color="2E74B5"/>
            </w:tcBorders>
            <w:shd w:val="clear" w:color="auto" w:fill="auto"/>
            <w:vAlign w:val="center"/>
          </w:tcPr>
          <w:p w14:paraId="0000039E" w14:textId="2A6C180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5,50 €</w:t>
            </w:r>
          </w:p>
        </w:tc>
        <w:tc>
          <w:tcPr>
            <w:tcW w:w="1301" w:type="dxa"/>
            <w:tcBorders>
              <w:top w:val="nil"/>
              <w:left w:val="nil"/>
              <w:bottom w:val="single" w:sz="4" w:space="0" w:color="2E74B5"/>
              <w:right w:val="single" w:sz="4" w:space="0" w:color="2E74B5"/>
            </w:tcBorders>
            <w:shd w:val="clear" w:color="auto" w:fill="auto"/>
            <w:vAlign w:val="center"/>
          </w:tcPr>
          <w:p w14:paraId="0000039F" w14:textId="057B14E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10,7%</w:t>
            </w:r>
          </w:p>
        </w:tc>
      </w:tr>
      <w:tr w:rsidR="00FF4F93" w14:paraId="587D686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A0" w14:textId="2871604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A1" w14:textId="2FCDAA7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Albacete</w:t>
            </w:r>
          </w:p>
        </w:tc>
        <w:tc>
          <w:tcPr>
            <w:tcW w:w="1267" w:type="dxa"/>
            <w:tcBorders>
              <w:top w:val="nil"/>
              <w:left w:val="nil"/>
              <w:bottom w:val="single" w:sz="4" w:space="0" w:color="2E74B5"/>
              <w:right w:val="single" w:sz="4" w:space="0" w:color="2E74B5"/>
            </w:tcBorders>
            <w:shd w:val="clear" w:color="auto" w:fill="auto"/>
            <w:vAlign w:val="center"/>
          </w:tcPr>
          <w:p w14:paraId="000003A2" w14:textId="1C19548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1.925 €</w:t>
            </w:r>
          </w:p>
        </w:tc>
        <w:tc>
          <w:tcPr>
            <w:tcW w:w="1275" w:type="dxa"/>
            <w:tcBorders>
              <w:top w:val="nil"/>
              <w:left w:val="nil"/>
              <w:bottom w:val="single" w:sz="4" w:space="0" w:color="2E74B5"/>
              <w:right w:val="single" w:sz="4" w:space="0" w:color="2E74B5"/>
            </w:tcBorders>
            <w:shd w:val="clear" w:color="auto" w:fill="auto"/>
            <w:vAlign w:val="center"/>
          </w:tcPr>
          <w:p w14:paraId="000003A3" w14:textId="4B7153A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2.012 €</w:t>
            </w:r>
          </w:p>
        </w:tc>
        <w:tc>
          <w:tcPr>
            <w:tcW w:w="1327" w:type="dxa"/>
            <w:tcBorders>
              <w:top w:val="nil"/>
              <w:left w:val="nil"/>
              <w:bottom w:val="single" w:sz="4" w:space="0" w:color="2E74B5"/>
              <w:right w:val="single" w:sz="4" w:space="0" w:color="2E74B5"/>
            </w:tcBorders>
            <w:shd w:val="clear" w:color="auto" w:fill="auto"/>
            <w:vAlign w:val="center"/>
          </w:tcPr>
          <w:p w14:paraId="000003A4" w14:textId="0830C0A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4,5%</w:t>
            </w:r>
          </w:p>
        </w:tc>
        <w:tc>
          <w:tcPr>
            <w:tcW w:w="1083" w:type="dxa"/>
            <w:tcBorders>
              <w:top w:val="nil"/>
              <w:left w:val="nil"/>
              <w:bottom w:val="single" w:sz="4" w:space="0" w:color="2E74B5"/>
              <w:right w:val="single" w:sz="4" w:space="0" w:color="2E74B5"/>
            </w:tcBorders>
            <w:shd w:val="clear" w:color="auto" w:fill="auto"/>
            <w:vAlign w:val="center"/>
          </w:tcPr>
          <w:p w14:paraId="000003A5" w14:textId="59876B4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5,97 €</w:t>
            </w:r>
          </w:p>
        </w:tc>
        <w:tc>
          <w:tcPr>
            <w:tcW w:w="1146" w:type="dxa"/>
            <w:tcBorders>
              <w:top w:val="nil"/>
              <w:left w:val="nil"/>
              <w:bottom w:val="single" w:sz="4" w:space="0" w:color="2E74B5"/>
              <w:right w:val="single" w:sz="4" w:space="0" w:color="2E74B5"/>
            </w:tcBorders>
            <w:shd w:val="clear" w:color="auto" w:fill="auto"/>
            <w:vAlign w:val="center"/>
          </w:tcPr>
          <w:p w14:paraId="000003A6" w14:textId="0F53020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6,44 €</w:t>
            </w:r>
          </w:p>
        </w:tc>
        <w:tc>
          <w:tcPr>
            <w:tcW w:w="1301" w:type="dxa"/>
            <w:tcBorders>
              <w:top w:val="nil"/>
              <w:left w:val="nil"/>
              <w:bottom w:val="single" w:sz="4" w:space="0" w:color="2E74B5"/>
              <w:right w:val="single" w:sz="4" w:space="0" w:color="2E74B5"/>
            </w:tcBorders>
            <w:shd w:val="clear" w:color="auto" w:fill="auto"/>
            <w:vAlign w:val="center"/>
          </w:tcPr>
          <w:p w14:paraId="000003A7" w14:textId="6F23A2F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5E1B6AA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A8" w14:textId="71FBC4B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A9" w14:textId="036D019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Ciudad Real</w:t>
            </w:r>
          </w:p>
        </w:tc>
        <w:tc>
          <w:tcPr>
            <w:tcW w:w="1267" w:type="dxa"/>
            <w:tcBorders>
              <w:top w:val="nil"/>
              <w:left w:val="nil"/>
              <w:bottom w:val="single" w:sz="4" w:space="0" w:color="2E74B5"/>
              <w:right w:val="single" w:sz="4" w:space="0" w:color="2E74B5"/>
            </w:tcBorders>
            <w:shd w:val="clear" w:color="auto" w:fill="auto"/>
            <w:vAlign w:val="center"/>
          </w:tcPr>
          <w:p w14:paraId="000003AA" w14:textId="4B0B7D1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1.961 €</w:t>
            </w:r>
          </w:p>
        </w:tc>
        <w:tc>
          <w:tcPr>
            <w:tcW w:w="1275" w:type="dxa"/>
            <w:tcBorders>
              <w:top w:val="nil"/>
              <w:left w:val="nil"/>
              <w:bottom w:val="single" w:sz="4" w:space="0" w:color="2E74B5"/>
              <w:right w:val="single" w:sz="4" w:space="0" w:color="2E74B5"/>
            </w:tcBorders>
            <w:shd w:val="clear" w:color="auto" w:fill="auto"/>
            <w:vAlign w:val="center"/>
          </w:tcPr>
          <w:p w14:paraId="000003AB" w14:textId="16CCAA9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2.074 €</w:t>
            </w:r>
          </w:p>
        </w:tc>
        <w:tc>
          <w:tcPr>
            <w:tcW w:w="1327" w:type="dxa"/>
            <w:tcBorders>
              <w:top w:val="nil"/>
              <w:left w:val="nil"/>
              <w:bottom w:val="single" w:sz="4" w:space="0" w:color="2E74B5"/>
              <w:right w:val="single" w:sz="4" w:space="0" w:color="2E74B5"/>
            </w:tcBorders>
            <w:shd w:val="clear" w:color="auto" w:fill="auto"/>
            <w:vAlign w:val="center"/>
          </w:tcPr>
          <w:p w14:paraId="000003AC" w14:textId="01E41C6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5,7%</w:t>
            </w:r>
          </w:p>
        </w:tc>
        <w:tc>
          <w:tcPr>
            <w:tcW w:w="1083" w:type="dxa"/>
            <w:tcBorders>
              <w:top w:val="nil"/>
              <w:left w:val="nil"/>
              <w:bottom w:val="single" w:sz="4" w:space="0" w:color="2E74B5"/>
              <w:right w:val="single" w:sz="4" w:space="0" w:color="2E74B5"/>
            </w:tcBorders>
            <w:shd w:val="clear" w:color="auto" w:fill="auto"/>
            <w:vAlign w:val="center"/>
          </w:tcPr>
          <w:p w14:paraId="000003AD" w14:textId="067113E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5,10 €</w:t>
            </w:r>
          </w:p>
        </w:tc>
        <w:tc>
          <w:tcPr>
            <w:tcW w:w="1146" w:type="dxa"/>
            <w:tcBorders>
              <w:top w:val="nil"/>
              <w:left w:val="nil"/>
              <w:bottom w:val="single" w:sz="4" w:space="0" w:color="2E74B5"/>
              <w:right w:val="single" w:sz="4" w:space="0" w:color="2E74B5"/>
            </w:tcBorders>
            <w:shd w:val="clear" w:color="auto" w:fill="auto"/>
            <w:vAlign w:val="center"/>
          </w:tcPr>
          <w:p w14:paraId="000003AE" w14:textId="0DCC73E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5,27 €</w:t>
            </w:r>
          </w:p>
        </w:tc>
        <w:tc>
          <w:tcPr>
            <w:tcW w:w="1301" w:type="dxa"/>
            <w:tcBorders>
              <w:top w:val="nil"/>
              <w:left w:val="nil"/>
              <w:bottom w:val="single" w:sz="4" w:space="0" w:color="2E74B5"/>
              <w:right w:val="single" w:sz="4" w:space="0" w:color="2E74B5"/>
            </w:tcBorders>
            <w:shd w:val="clear" w:color="auto" w:fill="auto"/>
            <w:vAlign w:val="center"/>
          </w:tcPr>
          <w:p w14:paraId="000003AF" w14:textId="37102125"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3,3%</w:t>
            </w:r>
          </w:p>
        </w:tc>
      </w:tr>
      <w:tr w:rsidR="00FF4F93" w14:paraId="5CD7285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B0" w14:textId="6D21C8F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B1" w14:textId="4055149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Cuenca</w:t>
            </w:r>
          </w:p>
        </w:tc>
        <w:tc>
          <w:tcPr>
            <w:tcW w:w="1267" w:type="dxa"/>
            <w:tcBorders>
              <w:top w:val="nil"/>
              <w:left w:val="nil"/>
              <w:bottom w:val="single" w:sz="4" w:space="0" w:color="2E74B5"/>
              <w:right w:val="single" w:sz="4" w:space="0" w:color="2E74B5"/>
            </w:tcBorders>
            <w:shd w:val="clear" w:color="auto" w:fill="auto"/>
            <w:vAlign w:val="center"/>
          </w:tcPr>
          <w:p w14:paraId="000003B2" w14:textId="189B409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275" w:type="dxa"/>
            <w:tcBorders>
              <w:top w:val="nil"/>
              <w:left w:val="nil"/>
              <w:bottom w:val="single" w:sz="4" w:space="0" w:color="2E74B5"/>
              <w:right w:val="single" w:sz="4" w:space="0" w:color="2E74B5"/>
            </w:tcBorders>
            <w:shd w:val="clear" w:color="auto" w:fill="auto"/>
            <w:vAlign w:val="center"/>
          </w:tcPr>
          <w:p w14:paraId="000003B3" w14:textId="4002E2E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1.848 €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B4" w14:textId="71C33369"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-2,2%</w:t>
            </w:r>
          </w:p>
        </w:tc>
        <w:tc>
          <w:tcPr>
            <w:tcW w:w="1083" w:type="dxa"/>
            <w:tcBorders>
              <w:top w:val="nil"/>
              <w:left w:val="nil"/>
              <w:bottom w:val="single" w:sz="4" w:space="0" w:color="2E74B5"/>
              <w:right w:val="single" w:sz="4" w:space="0" w:color="2E74B5"/>
            </w:tcBorders>
            <w:shd w:val="clear" w:color="auto" w:fill="auto"/>
            <w:vAlign w:val="center"/>
          </w:tcPr>
          <w:p w14:paraId="000003B5" w14:textId="318AFF7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5,51 €</w:t>
            </w:r>
          </w:p>
        </w:tc>
        <w:tc>
          <w:tcPr>
            <w:tcW w:w="1146" w:type="dxa"/>
            <w:tcBorders>
              <w:top w:val="nil"/>
              <w:left w:val="nil"/>
              <w:bottom w:val="single" w:sz="4" w:space="0" w:color="2E74B5"/>
              <w:right w:val="single" w:sz="4" w:space="0" w:color="2E74B5"/>
            </w:tcBorders>
            <w:shd w:val="clear" w:color="auto" w:fill="auto"/>
            <w:vAlign w:val="center"/>
          </w:tcPr>
          <w:p w14:paraId="000003B6" w14:textId="484C717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5,58 €</w:t>
            </w:r>
          </w:p>
        </w:tc>
        <w:tc>
          <w:tcPr>
            <w:tcW w:w="1301" w:type="dxa"/>
            <w:tcBorders>
              <w:top w:val="nil"/>
              <w:left w:val="nil"/>
              <w:bottom w:val="single" w:sz="4" w:space="0" w:color="2E74B5"/>
              <w:right w:val="single" w:sz="4" w:space="0" w:color="2E74B5"/>
            </w:tcBorders>
            <w:shd w:val="clear" w:color="auto" w:fill="auto"/>
            <w:vAlign w:val="center"/>
          </w:tcPr>
          <w:p w14:paraId="000003B7" w14:textId="670210E1"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1,3%</w:t>
            </w:r>
          </w:p>
        </w:tc>
      </w:tr>
      <w:tr w:rsidR="00FF4F93" w14:paraId="45344B4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B8" w14:textId="40579F0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B9" w14:textId="388593C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Guadalajara</w:t>
            </w:r>
          </w:p>
        </w:tc>
        <w:tc>
          <w:tcPr>
            <w:tcW w:w="1267" w:type="dxa"/>
            <w:tcBorders>
              <w:top w:val="nil"/>
              <w:left w:val="nil"/>
              <w:bottom w:val="single" w:sz="4" w:space="0" w:color="2E74B5"/>
              <w:right w:val="single" w:sz="4" w:space="0" w:color="2E74B5"/>
            </w:tcBorders>
            <w:shd w:val="clear" w:color="auto" w:fill="auto"/>
            <w:vAlign w:val="center"/>
          </w:tcPr>
          <w:p w14:paraId="000003BA" w14:textId="22EDFF7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1.748 €</w:t>
            </w:r>
          </w:p>
        </w:tc>
        <w:tc>
          <w:tcPr>
            <w:tcW w:w="1275" w:type="dxa"/>
            <w:tcBorders>
              <w:top w:val="nil"/>
              <w:left w:val="nil"/>
              <w:bottom w:val="single" w:sz="4" w:space="0" w:color="2E74B5"/>
              <w:right w:val="single" w:sz="4" w:space="0" w:color="2E74B5"/>
            </w:tcBorders>
            <w:shd w:val="clear" w:color="auto" w:fill="auto"/>
            <w:vAlign w:val="center"/>
          </w:tcPr>
          <w:p w14:paraId="000003BB" w14:textId="50E2C4F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1.836 €</w:t>
            </w:r>
          </w:p>
        </w:tc>
        <w:tc>
          <w:tcPr>
            <w:tcW w:w="1327" w:type="dxa"/>
            <w:tcBorders>
              <w:top w:val="nil"/>
              <w:left w:val="nil"/>
              <w:bottom w:val="single" w:sz="4" w:space="0" w:color="2E74B5"/>
              <w:right w:val="single" w:sz="4" w:space="0" w:color="2E74B5"/>
            </w:tcBorders>
            <w:shd w:val="clear" w:color="auto" w:fill="auto"/>
            <w:vAlign w:val="center"/>
          </w:tcPr>
          <w:p w14:paraId="000003BC" w14:textId="0B83231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5,0%</w:t>
            </w:r>
          </w:p>
        </w:tc>
        <w:tc>
          <w:tcPr>
            <w:tcW w:w="1083" w:type="dxa"/>
            <w:tcBorders>
              <w:top w:val="nil"/>
              <w:left w:val="nil"/>
              <w:bottom w:val="single" w:sz="4" w:space="0" w:color="2E74B5"/>
              <w:right w:val="single" w:sz="4" w:space="0" w:color="2E74B5"/>
            </w:tcBorders>
            <w:shd w:val="clear" w:color="auto" w:fill="auto"/>
            <w:vAlign w:val="center"/>
          </w:tcPr>
          <w:p w14:paraId="000003BD" w14:textId="3AD47E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6,75 €</w:t>
            </w:r>
          </w:p>
        </w:tc>
        <w:tc>
          <w:tcPr>
            <w:tcW w:w="1146" w:type="dxa"/>
            <w:tcBorders>
              <w:top w:val="nil"/>
              <w:left w:val="nil"/>
              <w:bottom w:val="single" w:sz="4" w:space="0" w:color="2E74B5"/>
              <w:right w:val="single" w:sz="4" w:space="0" w:color="2E74B5"/>
            </w:tcBorders>
            <w:shd w:val="clear" w:color="auto" w:fill="auto"/>
            <w:vAlign w:val="center"/>
          </w:tcPr>
          <w:p w14:paraId="000003BE" w14:textId="737BA5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7,28 €</w:t>
            </w:r>
          </w:p>
        </w:tc>
        <w:tc>
          <w:tcPr>
            <w:tcW w:w="1301" w:type="dxa"/>
            <w:tcBorders>
              <w:top w:val="nil"/>
              <w:left w:val="nil"/>
              <w:bottom w:val="single" w:sz="4" w:space="0" w:color="2E74B5"/>
              <w:right w:val="single" w:sz="4" w:space="0" w:color="2E74B5"/>
            </w:tcBorders>
            <w:shd w:val="clear" w:color="auto" w:fill="auto"/>
            <w:vAlign w:val="center"/>
          </w:tcPr>
          <w:p w14:paraId="000003BF" w14:textId="5BCD1C75"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0237E3CB"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C0" w14:textId="5CCE3E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C1" w14:textId="130D28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Toledo</w:t>
            </w:r>
          </w:p>
        </w:tc>
        <w:tc>
          <w:tcPr>
            <w:tcW w:w="1267" w:type="dxa"/>
            <w:tcBorders>
              <w:top w:val="nil"/>
              <w:left w:val="nil"/>
              <w:bottom w:val="single" w:sz="4" w:space="0" w:color="2E74B5"/>
              <w:right w:val="single" w:sz="4" w:space="0" w:color="2E74B5"/>
            </w:tcBorders>
            <w:shd w:val="clear" w:color="auto" w:fill="auto"/>
            <w:vAlign w:val="center"/>
          </w:tcPr>
          <w:p w14:paraId="000003C2" w14:textId="252462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1.876 €</w:t>
            </w:r>
          </w:p>
        </w:tc>
        <w:tc>
          <w:tcPr>
            <w:tcW w:w="1275" w:type="dxa"/>
            <w:tcBorders>
              <w:top w:val="nil"/>
              <w:left w:val="nil"/>
              <w:bottom w:val="single" w:sz="4" w:space="0" w:color="2E74B5"/>
              <w:right w:val="single" w:sz="4" w:space="0" w:color="2E74B5"/>
            </w:tcBorders>
            <w:shd w:val="clear" w:color="auto" w:fill="auto"/>
            <w:vAlign w:val="center"/>
          </w:tcPr>
          <w:p w14:paraId="000003C3" w14:textId="387945A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1.883 €</w:t>
            </w:r>
          </w:p>
        </w:tc>
        <w:tc>
          <w:tcPr>
            <w:tcW w:w="1327" w:type="dxa"/>
            <w:tcBorders>
              <w:top w:val="nil"/>
              <w:left w:val="nil"/>
              <w:bottom w:val="single" w:sz="4" w:space="0" w:color="2E74B5"/>
              <w:right w:val="single" w:sz="4" w:space="0" w:color="2E74B5"/>
            </w:tcBorders>
            <w:shd w:val="clear" w:color="auto" w:fill="auto"/>
            <w:vAlign w:val="center"/>
          </w:tcPr>
          <w:p w14:paraId="000003C4" w14:textId="6558638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0,4%</w:t>
            </w:r>
          </w:p>
        </w:tc>
        <w:tc>
          <w:tcPr>
            <w:tcW w:w="1083" w:type="dxa"/>
            <w:tcBorders>
              <w:top w:val="nil"/>
              <w:left w:val="nil"/>
              <w:bottom w:val="single" w:sz="4" w:space="0" w:color="2E74B5"/>
              <w:right w:val="single" w:sz="4" w:space="0" w:color="2E74B5"/>
            </w:tcBorders>
            <w:shd w:val="clear" w:color="auto" w:fill="auto"/>
            <w:vAlign w:val="center"/>
          </w:tcPr>
          <w:p w14:paraId="000003C5" w14:textId="690D2B6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5,95 €</w:t>
            </w:r>
          </w:p>
        </w:tc>
        <w:tc>
          <w:tcPr>
            <w:tcW w:w="1146" w:type="dxa"/>
            <w:tcBorders>
              <w:top w:val="nil"/>
              <w:left w:val="nil"/>
              <w:bottom w:val="single" w:sz="4" w:space="0" w:color="2E74B5"/>
              <w:right w:val="single" w:sz="4" w:space="0" w:color="2E74B5"/>
            </w:tcBorders>
            <w:shd w:val="clear" w:color="auto" w:fill="auto"/>
            <w:vAlign w:val="center"/>
          </w:tcPr>
          <w:p w14:paraId="000003C6" w14:textId="6689EDE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6,42 €</w:t>
            </w:r>
          </w:p>
        </w:tc>
        <w:tc>
          <w:tcPr>
            <w:tcW w:w="1301" w:type="dxa"/>
            <w:tcBorders>
              <w:top w:val="nil"/>
              <w:left w:val="nil"/>
              <w:bottom w:val="single" w:sz="4" w:space="0" w:color="2E74B5"/>
              <w:right w:val="single" w:sz="4" w:space="0" w:color="2E74B5"/>
            </w:tcBorders>
            <w:shd w:val="clear" w:color="auto" w:fill="auto"/>
            <w:vAlign w:val="center"/>
          </w:tcPr>
          <w:p w14:paraId="000003C7" w14:textId="31A964E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352A9ACB"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C8" w14:textId="1AB297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C9" w14:textId="2047479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Barcelona</w:t>
            </w:r>
          </w:p>
        </w:tc>
        <w:tc>
          <w:tcPr>
            <w:tcW w:w="1267" w:type="dxa"/>
            <w:tcBorders>
              <w:top w:val="nil"/>
              <w:left w:val="nil"/>
              <w:bottom w:val="single" w:sz="4" w:space="0" w:color="2E74B5"/>
              <w:right w:val="single" w:sz="4" w:space="0" w:color="2E74B5"/>
            </w:tcBorders>
            <w:shd w:val="clear" w:color="auto" w:fill="auto"/>
            <w:vAlign w:val="center"/>
          </w:tcPr>
          <w:p w14:paraId="000003CA" w14:textId="08B9A0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2.025 €</w:t>
            </w:r>
          </w:p>
        </w:tc>
        <w:tc>
          <w:tcPr>
            <w:tcW w:w="1275" w:type="dxa"/>
            <w:tcBorders>
              <w:top w:val="nil"/>
              <w:left w:val="nil"/>
              <w:bottom w:val="single" w:sz="4" w:space="0" w:color="2E74B5"/>
              <w:right w:val="single" w:sz="4" w:space="0" w:color="2E74B5"/>
            </w:tcBorders>
            <w:shd w:val="clear" w:color="auto" w:fill="auto"/>
            <w:vAlign w:val="center"/>
          </w:tcPr>
          <w:p w14:paraId="000003CB" w14:textId="061673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2.134 €</w:t>
            </w:r>
          </w:p>
        </w:tc>
        <w:tc>
          <w:tcPr>
            <w:tcW w:w="1327" w:type="dxa"/>
            <w:tcBorders>
              <w:top w:val="nil"/>
              <w:left w:val="nil"/>
              <w:bottom w:val="single" w:sz="4" w:space="0" w:color="2E74B5"/>
              <w:right w:val="single" w:sz="4" w:space="0" w:color="2E74B5"/>
            </w:tcBorders>
            <w:shd w:val="clear" w:color="auto" w:fill="auto"/>
            <w:vAlign w:val="center"/>
          </w:tcPr>
          <w:p w14:paraId="000003CC" w14:textId="5F9F00D3"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5,4%</w:t>
            </w:r>
          </w:p>
        </w:tc>
        <w:tc>
          <w:tcPr>
            <w:tcW w:w="1083" w:type="dxa"/>
            <w:tcBorders>
              <w:top w:val="nil"/>
              <w:left w:val="nil"/>
              <w:bottom w:val="single" w:sz="4" w:space="0" w:color="2E74B5"/>
              <w:right w:val="single" w:sz="4" w:space="0" w:color="2E74B5"/>
            </w:tcBorders>
            <w:shd w:val="clear" w:color="auto" w:fill="auto"/>
            <w:vAlign w:val="center"/>
          </w:tcPr>
          <w:p w14:paraId="000003CD" w14:textId="0F9FD56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15,74 €</w:t>
            </w:r>
          </w:p>
        </w:tc>
        <w:tc>
          <w:tcPr>
            <w:tcW w:w="1146" w:type="dxa"/>
            <w:tcBorders>
              <w:top w:val="nil"/>
              <w:left w:val="nil"/>
              <w:bottom w:val="single" w:sz="4" w:space="0" w:color="2E74B5"/>
              <w:right w:val="single" w:sz="4" w:space="0" w:color="2E74B5"/>
            </w:tcBorders>
            <w:shd w:val="clear" w:color="auto" w:fill="auto"/>
            <w:vAlign w:val="center"/>
          </w:tcPr>
          <w:p w14:paraId="000003CE" w14:textId="4071FAD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14,79 €</w:t>
            </w:r>
          </w:p>
        </w:tc>
        <w:tc>
          <w:tcPr>
            <w:tcW w:w="1301" w:type="dxa"/>
            <w:tcBorders>
              <w:top w:val="nil"/>
              <w:left w:val="nil"/>
              <w:bottom w:val="single" w:sz="4" w:space="0" w:color="2E74B5"/>
              <w:right w:val="single" w:sz="4" w:space="0" w:color="2E74B5"/>
            </w:tcBorders>
            <w:shd w:val="clear" w:color="auto" w:fill="auto"/>
            <w:vAlign w:val="center"/>
          </w:tcPr>
          <w:p w14:paraId="000003CF" w14:textId="4F285F8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-6,0%</w:t>
            </w:r>
          </w:p>
        </w:tc>
      </w:tr>
      <w:tr w:rsidR="00FF4F93" w14:paraId="3E81327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D0" w14:textId="53D027E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D1" w14:textId="1C936F6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Girona</w:t>
            </w:r>
          </w:p>
        </w:tc>
        <w:tc>
          <w:tcPr>
            <w:tcW w:w="1267" w:type="dxa"/>
            <w:tcBorders>
              <w:top w:val="nil"/>
              <w:left w:val="nil"/>
              <w:bottom w:val="single" w:sz="4" w:space="0" w:color="2E74B5"/>
              <w:right w:val="single" w:sz="4" w:space="0" w:color="2E74B5"/>
            </w:tcBorders>
            <w:shd w:val="clear" w:color="auto" w:fill="auto"/>
            <w:vAlign w:val="center"/>
          </w:tcPr>
          <w:p w14:paraId="000003D2" w14:textId="452CB0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1.842 €</w:t>
            </w:r>
          </w:p>
        </w:tc>
        <w:tc>
          <w:tcPr>
            <w:tcW w:w="1275" w:type="dxa"/>
            <w:tcBorders>
              <w:top w:val="nil"/>
              <w:left w:val="nil"/>
              <w:bottom w:val="single" w:sz="4" w:space="0" w:color="2E74B5"/>
              <w:right w:val="single" w:sz="4" w:space="0" w:color="2E74B5"/>
            </w:tcBorders>
            <w:shd w:val="clear" w:color="auto" w:fill="auto"/>
            <w:vAlign w:val="center"/>
          </w:tcPr>
          <w:p w14:paraId="000003D3" w14:textId="5BA9E5F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1.966 €</w:t>
            </w:r>
          </w:p>
        </w:tc>
        <w:tc>
          <w:tcPr>
            <w:tcW w:w="1327" w:type="dxa"/>
            <w:tcBorders>
              <w:top w:val="nil"/>
              <w:left w:val="nil"/>
              <w:bottom w:val="single" w:sz="4" w:space="0" w:color="2E74B5"/>
              <w:right w:val="single" w:sz="4" w:space="0" w:color="2E74B5"/>
            </w:tcBorders>
            <w:shd w:val="clear" w:color="auto" w:fill="auto"/>
            <w:vAlign w:val="center"/>
          </w:tcPr>
          <w:p w14:paraId="000003D4" w14:textId="0095668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6,7%</w:t>
            </w:r>
          </w:p>
        </w:tc>
        <w:tc>
          <w:tcPr>
            <w:tcW w:w="1083" w:type="dxa"/>
            <w:tcBorders>
              <w:top w:val="nil"/>
              <w:left w:val="nil"/>
              <w:bottom w:val="single" w:sz="4" w:space="0" w:color="2E74B5"/>
              <w:right w:val="single" w:sz="4" w:space="0" w:color="2E74B5"/>
            </w:tcBorders>
            <w:shd w:val="clear" w:color="auto" w:fill="auto"/>
            <w:vAlign w:val="center"/>
          </w:tcPr>
          <w:p w14:paraId="000003D5" w14:textId="61830B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9,18 €</w:t>
            </w:r>
          </w:p>
        </w:tc>
        <w:tc>
          <w:tcPr>
            <w:tcW w:w="1146" w:type="dxa"/>
            <w:tcBorders>
              <w:top w:val="nil"/>
              <w:left w:val="nil"/>
              <w:bottom w:val="single" w:sz="4" w:space="0" w:color="2E74B5"/>
              <w:right w:val="single" w:sz="4" w:space="0" w:color="2E74B5"/>
            </w:tcBorders>
            <w:shd w:val="clear" w:color="auto" w:fill="auto"/>
            <w:vAlign w:val="center"/>
          </w:tcPr>
          <w:p w14:paraId="000003D6" w14:textId="4E9701A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9,52 €</w:t>
            </w:r>
          </w:p>
        </w:tc>
        <w:tc>
          <w:tcPr>
            <w:tcW w:w="1301" w:type="dxa"/>
            <w:tcBorders>
              <w:top w:val="nil"/>
              <w:left w:val="nil"/>
              <w:bottom w:val="single" w:sz="4" w:space="0" w:color="2E74B5"/>
              <w:right w:val="single" w:sz="4" w:space="0" w:color="2E74B5"/>
            </w:tcBorders>
            <w:shd w:val="clear" w:color="auto" w:fill="auto"/>
            <w:vAlign w:val="center"/>
          </w:tcPr>
          <w:p w14:paraId="000003D7" w14:textId="776F22A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3,7%</w:t>
            </w:r>
          </w:p>
        </w:tc>
      </w:tr>
      <w:tr w:rsidR="00FF4F93" w14:paraId="7D7AE6F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D8" w14:textId="6CE270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D9" w14:textId="65D37D3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Lleida</w:t>
            </w:r>
          </w:p>
        </w:tc>
        <w:tc>
          <w:tcPr>
            <w:tcW w:w="1267" w:type="dxa"/>
            <w:tcBorders>
              <w:top w:val="nil"/>
              <w:left w:val="nil"/>
              <w:bottom w:val="single" w:sz="4" w:space="0" w:color="2E74B5"/>
              <w:right w:val="single" w:sz="4" w:space="0" w:color="2E74B5"/>
            </w:tcBorders>
            <w:shd w:val="clear" w:color="auto" w:fill="auto"/>
            <w:vAlign w:val="center"/>
          </w:tcPr>
          <w:p w14:paraId="000003DA" w14:textId="4488774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1.833 €</w:t>
            </w:r>
          </w:p>
        </w:tc>
        <w:tc>
          <w:tcPr>
            <w:tcW w:w="1275" w:type="dxa"/>
            <w:tcBorders>
              <w:top w:val="nil"/>
              <w:left w:val="nil"/>
              <w:bottom w:val="single" w:sz="4" w:space="0" w:color="2E74B5"/>
              <w:right w:val="single" w:sz="4" w:space="0" w:color="2E74B5"/>
            </w:tcBorders>
            <w:shd w:val="clear" w:color="auto" w:fill="auto"/>
            <w:vAlign w:val="center"/>
          </w:tcPr>
          <w:p w14:paraId="000003DB" w14:textId="36EE2C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1.878 €</w:t>
            </w:r>
          </w:p>
        </w:tc>
        <w:tc>
          <w:tcPr>
            <w:tcW w:w="1327" w:type="dxa"/>
            <w:tcBorders>
              <w:top w:val="nil"/>
              <w:left w:val="nil"/>
              <w:bottom w:val="single" w:sz="4" w:space="0" w:color="2E74B5"/>
              <w:right w:val="single" w:sz="4" w:space="0" w:color="2E74B5"/>
            </w:tcBorders>
            <w:shd w:val="clear" w:color="auto" w:fill="auto"/>
            <w:vAlign w:val="center"/>
          </w:tcPr>
          <w:p w14:paraId="000003DC" w14:textId="62C28058"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DD" w14:textId="797A5E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6,52 €</w:t>
            </w:r>
          </w:p>
        </w:tc>
        <w:tc>
          <w:tcPr>
            <w:tcW w:w="1146" w:type="dxa"/>
            <w:tcBorders>
              <w:top w:val="nil"/>
              <w:left w:val="nil"/>
              <w:bottom w:val="single" w:sz="4" w:space="0" w:color="2E74B5"/>
              <w:right w:val="single" w:sz="4" w:space="0" w:color="2E74B5"/>
            </w:tcBorders>
            <w:shd w:val="clear" w:color="auto" w:fill="auto"/>
            <w:vAlign w:val="center"/>
          </w:tcPr>
          <w:p w14:paraId="000003DE" w14:textId="75F4846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6,71 €</w:t>
            </w:r>
          </w:p>
        </w:tc>
        <w:tc>
          <w:tcPr>
            <w:tcW w:w="1301" w:type="dxa"/>
            <w:tcBorders>
              <w:top w:val="nil"/>
              <w:left w:val="nil"/>
              <w:bottom w:val="single" w:sz="4" w:space="0" w:color="2E74B5"/>
              <w:right w:val="single" w:sz="4" w:space="0" w:color="2E74B5"/>
            </w:tcBorders>
            <w:shd w:val="clear" w:color="auto" w:fill="auto"/>
            <w:vAlign w:val="center"/>
          </w:tcPr>
          <w:p w14:paraId="000003DF" w14:textId="652D535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2,9%</w:t>
            </w:r>
          </w:p>
        </w:tc>
      </w:tr>
      <w:tr w:rsidR="00FF4F93" w14:paraId="6EFB476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E0" w14:textId="4E74077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E1" w14:textId="7769474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Tarragona</w:t>
            </w:r>
          </w:p>
        </w:tc>
        <w:tc>
          <w:tcPr>
            <w:tcW w:w="1267" w:type="dxa"/>
            <w:tcBorders>
              <w:top w:val="nil"/>
              <w:left w:val="nil"/>
              <w:bottom w:val="single" w:sz="4" w:space="0" w:color="2E74B5"/>
              <w:right w:val="single" w:sz="4" w:space="0" w:color="2E74B5"/>
            </w:tcBorders>
            <w:shd w:val="clear" w:color="auto" w:fill="auto"/>
            <w:vAlign w:val="center"/>
          </w:tcPr>
          <w:p w14:paraId="000003E2" w14:textId="0204FE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1.918 €</w:t>
            </w:r>
          </w:p>
        </w:tc>
        <w:tc>
          <w:tcPr>
            <w:tcW w:w="1275" w:type="dxa"/>
            <w:tcBorders>
              <w:top w:val="nil"/>
              <w:left w:val="nil"/>
              <w:bottom w:val="single" w:sz="4" w:space="0" w:color="2E74B5"/>
              <w:right w:val="single" w:sz="4" w:space="0" w:color="2E74B5"/>
            </w:tcBorders>
            <w:shd w:val="clear" w:color="auto" w:fill="auto"/>
            <w:vAlign w:val="center"/>
          </w:tcPr>
          <w:p w14:paraId="000003E3" w14:textId="2DACE51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2.016 €</w:t>
            </w:r>
          </w:p>
        </w:tc>
        <w:tc>
          <w:tcPr>
            <w:tcW w:w="1327" w:type="dxa"/>
            <w:tcBorders>
              <w:top w:val="nil"/>
              <w:left w:val="nil"/>
              <w:bottom w:val="single" w:sz="4" w:space="0" w:color="2E74B5"/>
              <w:right w:val="single" w:sz="4" w:space="0" w:color="2E74B5"/>
            </w:tcBorders>
            <w:shd w:val="clear" w:color="auto" w:fill="auto"/>
            <w:vAlign w:val="center"/>
          </w:tcPr>
          <w:p w14:paraId="000003E4" w14:textId="5BAB1F2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5,1%</w:t>
            </w:r>
          </w:p>
        </w:tc>
        <w:tc>
          <w:tcPr>
            <w:tcW w:w="1083" w:type="dxa"/>
            <w:tcBorders>
              <w:top w:val="nil"/>
              <w:left w:val="nil"/>
              <w:bottom w:val="single" w:sz="4" w:space="0" w:color="2E74B5"/>
              <w:right w:val="single" w:sz="4" w:space="0" w:color="2E74B5"/>
            </w:tcBorders>
            <w:shd w:val="clear" w:color="auto" w:fill="auto"/>
            <w:vAlign w:val="center"/>
          </w:tcPr>
          <w:p w14:paraId="000003E5" w14:textId="08E63FF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7,72 €</w:t>
            </w:r>
          </w:p>
        </w:tc>
        <w:tc>
          <w:tcPr>
            <w:tcW w:w="1146" w:type="dxa"/>
            <w:tcBorders>
              <w:top w:val="nil"/>
              <w:left w:val="nil"/>
              <w:bottom w:val="single" w:sz="4" w:space="0" w:color="2E74B5"/>
              <w:right w:val="single" w:sz="4" w:space="0" w:color="2E74B5"/>
            </w:tcBorders>
            <w:shd w:val="clear" w:color="auto" w:fill="auto"/>
            <w:vAlign w:val="center"/>
          </w:tcPr>
          <w:p w14:paraId="000003E6" w14:textId="39D18BE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8,08 €</w:t>
            </w:r>
          </w:p>
        </w:tc>
        <w:tc>
          <w:tcPr>
            <w:tcW w:w="1301" w:type="dxa"/>
            <w:tcBorders>
              <w:top w:val="nil"/>
              <w:left w:val="nil"/>
              <w:bottom w:val="single" w:sz="4" w:space="0" w:color="2E74B5"/>
              <w:right w:val="single" w:sz="4" w:space="0" w:color="2E74B5"/>
            </w:tcBorders>
            <w:shd w:val="clear" w:color="auto" w:fill="auto"/>
            <w:vAlign w:val="center"/>
          </w:tcPr>
          <w:p w14:paraId="000003E7" w14:textId="4EB9CCE6"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4,7%</w:t>
            </w:r>
          </w:p>
        </w:tc>
      </w:tr>
      <w:tr w:rsidR="00FF4F93" w14:paraId="38EE302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E8" w14:textId="31428831" w:rsidR="00FF4F93" w:rsidRDefault="00FF4F93" w:rsidP="00FF4F93">
            <w:pPr>
              <w:rPr>
                <w:rFonts w:ascii="Open Sans" w:eastAsia="Open Sans" w:hAnsi="Open Sans" w:cs="Open Sans"/>
                <w:color w:val="000000"/>
                <w:sz w:val="20"/>
                <w:szCs w:val="20"/>
              </w:rPr>
            </w:pPr>
            <w:proofErr w:type="spellStart"/>
            <w:r>
              <w:rPr>
                <w:rFonts w:ascii="Open Sans" w:hAnsi="Open Sans" w:cs="Open Sans"/>
                <w:color w:val="000000"/>
                <w:sz w:val="20"/>
                <w:szCs w:val="20"/>
              </w:rPr>
              <w:t>Comunitat</w:t>
            </w:r>
            <w:proofErr w:type="spellEnd"/>
            <w:r>
              <w:rPr>
                <w:rFonts w:ascii="Open Sans" w:hAnsi="Open Sans" w:cs="Open Sans"/>
                <w:color w:val="000000"/>
                <w:sz w:val="20"/>
                <w:szCs w:val="20"/>
              </w:rPr>
              <w:t xml:space="preserve"> Valenciana</w:t>
            </w:r>
          </w:p>
        </w:tc>
        <w:tc>
          <w:tcPr>
            <w:tcW w:w="1285" w:type="dxa"/>
            <w:tcBorders>
              <w:top w:val="nil"/>
              <w:left w:val="nil"/>
              <w:bottom w:val="single" w:sz="4" w:space="0" w:color="2E74B5"/>
              <w:right w:val="single" w:sz="4" w:space="0" w:color="2E74B5"/>
            </w:tcBorders>
            <w:shd w:val="clear" w:color="auto" w:fill="auto"/>
            <w:vAlign w:val="bottom"/>
          </w:tcPr>
          <w:p w14:paraId="000003E9" w14:textId="329FCEA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Alicante</w:t>
            </w:r>
          </w:p>
        </w:tc>
        <w:tc>
          <w:tcPr>
            <w:tcW w:w="1267" w:type="dxa"/>
            <w:tcBorders>
              <w:top w:val="nil"/>
              <w:left w:val="nil"/>
              <w:bottom w:val="single" w:sz="4" w:space="0" w:color="2E74B5"/>
              <w:right w:val="single" w:sz="4" w:space="0" w:color="2E74B5"/>
            </w:tcBorders>
            <w:shd w:val="clear" w:color="auto" w:fill="auto"/>
            <w:vAlign w:val="center"/>
          </w:tcPr>
          <w:p w14:paraId="000003EA" w14:textId="3175DBC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1.828 €</w:t>
            </w:r>
          </w:p>
        </w:tc>
        <w:tc>
          <w:tcPr>
            <w:tcW w:w="1275" w:type="dxa"/>
            <w:tcBorders>
              <w:top w:val="nil"/>
              <w:left w:val="nil"/>
              <w:bottom w:val="single" w:sz="4" w:space="0" w:color="2E74B5"/>
              <w:right w:val="single" w:sz="4" w:space="0" w:color="2E74B5"/>
            </w:tcBorders>
            <w:shd w:val="clear" w:color="auto" w:fill="auto"/>
            <w:vAlign w:val="center"/>
          </w:tcPr>
          <w:p w14:paraId="000003EB" w14:textId="7BDC569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1.973 €</w:t>
            </w:r>
          </w:p>
        </w:tc>
        <w:tc>
          <w:tcPr>
            <w:tcW w:w="1327" w:type="dxa"/>
            <w:tcBorders>
              <w:top w:val="nil"/>
              <w:left w:val="nil"/>
              <w:bottom w:val="single" w:sz="4" w:space="0" w:color="2E74B5"/>
              <w:right w:val="single" w:sz="4" w:space="0" w:color="2E74B5"/>
            </w:tcBorders>
            <w:shd w:val="clear" w:color="auto" w:fill="auto"/>
            <w:vAlign w:val="center"/>
          </w:tcPr>
          <w:p w14:paraId="000003EC" w14:textId="75D4AA1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7,9%</w:t>
            </w:r>
          </w:p>
        </w:tc>
        <w:tc>
          <w:tcPr>
            <w:tcW w:w="1083" w:type="dxa"/>
            <w:tcBorders>
              <w:top w:val="nil"/>
              <w:left w:val="nil"/>
              <w:bottom w:val="single" w:sz="4" w:space="0" w:color="2E74B5"/>
              <w:right w:val="single" w:sz="4" w:space="0" w:color="2E74B5"/>
            </w:tcBorders>
            <w:shd w:val="clear" w:color="auto" w:fill="auto"/>
            <w:vAlign w:val="center"/>
          </w:tcPr>
          <w:p w14:paraId="000003ED" w14:textId="2D7FF0A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7,40 €</w:t>
            </w:r>
          </w:p>
        </w:tc>
        <w:tc>
          <w:tcPr>
            <w:tcW w:w="1146" w:type="dxa"/>
            <w:tcBorders>
              <w:top w:val="nil"/>
              <w:left w:val="nil"/>
              <w:bottom w:val="single" w:sz="4" w:space="0" w:color="2E74B5"/>
              <w:right w:val="single" w:sz="4" w:space="0" w:color="2E74B5"/>
            </w:tcBorders>
            <w:shd w:val="clear" w:color="auto" w:fill="auto"/>
            <w:vAlign w:val="center"/>
          </w:tcPr>
          <w:p w14:paraId="000003EE" w14:textId="7CE1CEF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7,37 €</w:t>
            </w:r>
          </w:p>
        </w:tc>
        <w:tc>
          <w:tcPr>
            <w:tcW w:w="1301" w:type="dxa"/>
            <w:tcBorders>
              <w:top w:val="nil"/>
              <w:left w:val="nil"/>
              <w:bottom w:val="single" w:sz="4" w:space="0" w:color="2E74B5"/>
              <w:right w:val="single" w:sz="4" w:space="0" w:color="2E74B5"/>
            </w:tcBorders>
            <w:shd w:val="clear" w:color="auto" w:fill="auto"/>
            <w:vAlign w:val="center"/>
          </w:tcPr>
          <w:p w14:paraId="000003EF" w14:textId="3C48327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-0,4%</w:t>
            </w:r>
          </w:p>
        </w:tc>
      </w:tr>
      <w:tr w:rsidR="00FF4F93" w14:paraId="24BB036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F0" w14:textId="204D8CED" w:rsidR="00FF4F93" w:rsidRDefault="00FF4F93" w:rsidP="00FF4F93">
            <w:pPr>
              <w:rPr>
                <w:rFonts w:ascii="Open Sans" w:eastAsia="Open Sans" w:hAnsi="Open Sans" w:cs="Open Sans"/>
                <w:color w:val="000000"/>
                <w:sz w:val="20"/>
                <w:szCs w:val="20"/>
              </w:rPr>
            </w:pPr>
            <w:proofErr w:type="spellStart"/>
            <w:r>
              <w:rPr>
                <w:rFonts w:ascii="Open Sans" w:hAnsi="Open Sans" w:cs="Open Sans"/>
                <w:color w:val="000000"/>
                <w:sz w:val="20"/>
                <w:szCs w:val="20"/>
              </w:rPr>
              <w:t>Comunitat</w:t>
            </w:r>
            <w:proofErr w:type="spellEnd"/>
            <w:r>
              <w:rPr>
                <w:rFonts w:ascii="Open Sans" w:hAnsi="Open Sans" w:cs="Open Sans"/>
                <w:color w:val="000000"/>
                <w:sz w:val="20"/>
                <w:szCs w:val="20"/>
              </w:rPr>
              <w:t xml:space="preserve"> Valenciana</w:t>
            </w:r>
          </w:p>
        </w:tc>
        <w:tc>
          <w:tcPr>
            <w:tcW w:w="1285" w:type="dxa"/>
            <w:tcBorders>
              <w:top w:val="nil"/>
              <w:left w:val="nil"/>
              <w:bottom w:val="single" w:sz="4" w:space="0" w:color="2E74B5"/>
              <w:right w:val="single" w:sz="4" w:space="0" w:color="2E74B5"/>
            </w:tcBorders>
            <w:shd w:val="clear" w:color="auto" w:fill="auto"/>
            <w:vAlign w:val="bottom"/>
          </w:tcPr>
          <w:p w14:paraId="000003F1" w14:textId="37EF9EF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Castellón</w:t>
            </w:r>
          </w:p>
        </w:tc>
        <w:tc>
          <w:tcPr>
            <w:tcW w:w="1267" w:type="dxa"/>
            <w:tcBorders>
              <w:top w:val="nil"/>
              <w:left w:val="nil"/>
              <w:bottom w:val="single" w:sz="4" w:space="0" w:color="2E74B5"/>
              <w:right w:val="single" w:sz="4" w:space="0" w:color="2E74B5"/>
            </w:tcBorders>
            <w:shd w:val="clear" w:color="auto" w:fill="auto"/>
            <w:vAlign w:val="center"/>
          </w:tcPr>
          <w:p w14:paraId="000003F2" w14:textId="1AA5A96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1.924 €</w:t>
            </w:r>
          </w:p>
        </w:tc>
        <w:tc>
          <w:tcPr>
            <w:tcW w:w="1275" w:type="dxa"/>
            <w:tcBorders>
              <w:top w:val="nil"/>
              <w:left w:val="nil"/>
              <w:bottom w:val="single" w:sz="4" w:space="0" w:color="2E74B5"/>
              <w:right w:val="single" w:sz="4" w:space="0" w:color="2E74B5"/>
            </w:tcBorders>
            <w:shd w:val="clear" w:color="auto" w:fill="auto"/>
            <w:vAlign w:val="center"/>
          </w:tcPr>
          <w:p w14:paraId="000003F3" w14:textId="564EF0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327" w:type="dxa"/>
            <w:tcBorders>
              <w:top w:val="nil"/>
              <w:left w:val="nil"/>
              <w:bottom w:val="single" w:sz="4" w:space="0" w:color="2E74B5"/>
              <w:right w:val="single" w:sz="4" w:space="0" w:color="2E74B5"/>
            </w:tcBorders>
            <w:shd w:val="clear" w:color="auto" w:fill="auto"/>
            <w:vAlign w:val="center"/>
          </w:tcPr>
          <w:p w14:paraId="000003F4" w14:textId="451D11C7"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1,5%</w:t>
            </w:r>
          </w:p>
        </w:tc>
        <w:tc>
          <w:tcPr>
            <w:tcW w:w="1083" w:type="dxa"/>
            <w:tcBorders>
              <w:top w:val="nil"/>
              <w:left w:val="nil"/>
              <w:bottom w:val="single" w:sz="4" w:space="0" w:color="2E74B5"/>
              <w:right w:val="single" w:sz="4" w:space="0" w:color="2E74B5"/>
            </w:tcBorders>
            <w:shd w:val="clear" w:color="auto" w:fill="auto"/>
            <w:vAlign w:val="center"/>
          </w:tcPr>
          <w:p w14:paraId="000003F5" w14:textId="39B8A52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6,12 €</w:t>
            </w:r>
          </w:p>
        </w:tc>
        <w:tc>
          <w:tcPr>
            <w:tcW w:w="1146" w:type="dxa"/>
            <w:tcBorders>
              <w:top w:val="nil"/>
              <w:left w:val="nil"/>
              <w:bottom w:val="single" w:sz="4" w:space="0" w:color="2E74B5"/>
              <w:right w:val="single" w:sz="4" w:space="0" w:color="2E74B5"/>
            </w:tcBorders>
            <w:shd w:val="clear" w:color="auto" w:fill="auto"/>
            <w:vAlign w:val="center"/>
          </w:tcPr>
          <w:p w14:paraId="000003F6" w14:textId="7EB3B1D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6,44 €</w:t>
            </w:r>
          </w:p>
        </w:tc>
        <w:tc>
          <w:tcPr>
            <w:tcW w:w="1301" w:type="dxa"/>
            <w:tcBorders>
              <w:top w:val="nil"/>
              <w:left w:val="nil"/>
              <w:bottom w:val="single" w:sz="4" w:space="0" w:color="2E74B5"/>
              <w:right w:val="single" w:sz="4" w:space="0" w:color="2E74B5"/>
            </w:tcBorders>
            <w:shd w:val="clear" w:color="auto" w:fill="auto"/>
            <w:vAlign w:val="center"/>
          </w:tcPr>
          <w:p w14:paraId="000003F7" w14:textId="3DED36D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5,2%</w:t>
            </w:r>
          </w:p>
        </w:tc>
      </w:tr>
      <w:tr w:rsidR="00FF4F93" w14:paraId="357DF36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F8" w14:textId="3BB3FDB5" w:rsidR="00FF4F93" w:rsidRDefault="00FF4F93" w:rsidP="00FF4F93">
            <w:pPr>
              <w:rPr>
                <w:rFonts w:ascii="Open Sans" w:eastAsia="Open Sans" w:hAnsi="Open Sans" w:cs="Open Sans"/>
                <w:color w:val="000000"/>
                <w:sz w:val="20"/>
                <w:szCs w:val="20"/>
              </w:rPr>
            </w:pPr>
            <w:proofErr w:type="spellStart"/>
            <w:r>
              <w:rPr>
                <w:rFonts w:ascii="Open Sans" w:hAnsi="Open Sans" w:cs="Open Sans"/>
                <w:color w:val="000000"/>
                <w:sz w:val="20"/>
                <w:szCs w:val="20"/>
              </w:rPr>
              <w:t>Comunitat</w:t>
            </w:r>
            <w:proofErr w:type="spellEnd"/>
            <w:r>
              <w:rPr>
                <w:rFonts w:ascii="Open Sans" w:hAnsi="Open Sans" w:cs="Open Sans"/>
                <w:color w:val="000000"/>
                <w:sz w:val="20"/>
                <w:szCs w:val="20"/>
              </w:rPr>
              <w:t xml:space="preserve"> Valenciana</w:t>
            </w:r>
          </w:p>
        </w:tc>
        <w:tc>
          <w:tcPr>
            <w:tcW w:w="1285" w:type="dxa"/>
            <w:tcBorders>
              <w:top w:val="nil"/>
              <w:left w:val="nil"/>
              <w:bottom w:val="single" w:sz="4" w:space="0" w:color="2E74B5"/>
              <w:right w:val="single" w:sz="4" w:space="0" w:color="2E74B5"/>
            </w:tcBorders>
            <w:shd w:val="clear" w:color="auto" w:fill="auto"/>
            <w:vAlign w:val="bottom"/>
          </w:tcPr>
          <w:p w14:paraId="000003F9" w14:textId="6B8620B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Valencia</w:t>
            </w:r>
          </w:p>
        </w:tc>
        <w:tc>
          <w:tcPr>
            <w:tcW w:w="1267" w:type="dxa"/>
            <w:tcBorders>
              <w:top w:val="nil"/>
              <w:left w:val="nil"/>
              <w:bottom w:val="single" w:sz="4" w:space="0" w:color="2E74B5"/>
              <w:right w:val="single" w:sz="4" w:space="0" w:color="2E74B5"/>
            </w:tcBorders>
            <w:shd w:val="clear" w:color="auto" w:fill="auto"/>
            <w:vAlign w:val="center"/>
          </w:tcPr>
          <w:p w14:paraId="000003FA" w14:textId="5912F9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1.895 €</w:t>
            </w:r>
          </w:p>
        </w:tc>
        <w:tc>
          <w:tcPr>
            <w:tcW w:w="1275" w:type="dxa"/>
            <w:tcBorders>
              <w:top w:val="nil"/>
              <w:left w:val="nil"/>
              <w:bottom w:val="single" w:sz="4" w:space="0" w:color="2E74B5"/>
              <w:right w:val="single" w:sz="4" w:space="0" w:color="2E74B5"/>
            </w:tcBorders>
            <w:shd w:val="clear" w:color="auto" w:fill="auto"/>
            <w:vAlign w:val="center"/>
          </w:tcPr>
          <w:p w14:paraId="000003FB" w14:textId="0716CB1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1.988 €</w:t>
            </w:r>
          </w:p>
        </w:tc>
        <w:tc>
          <w:tcPr>
            <w:tcW w:w="1327" w:type="dxa"/>
            <w:tcBorders>
              <w:top w:val="nil"/>
              <w:left w:val="nil"/>
              <w:bottom w:val="single" w:sz="4" w:space="0" w:color="2E74B5"/>
              <w:right w:val="single" w:sz="4" w:space="0" w:color="2E74B5"/>
            </w:tcBorders>
            <w:shd w:val="clear" w:color="auto" w:fill="auto"/>
            <w:vAlign w:val="center"/>
          </w:tcPr>
          <w:p w14:paraId="000003FC" w14:textId="06DD82C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4,9%</w:t>
            </w:r>
          </w:p>
        </w:tc>
        <w:tc>
          <w:tcPr>
            <w:tcW w:w="1083" w:type="dxa"/>
            <w:tcBorders>
              <w:top w:val="nil"/>
              <w:left w:val="nil"/>
              <w:bottom w:val="single" w:sz="4" w:space="0" w:color="2E74B5"/>
              <w:right w:val="single" w:sz="4" w:space="0" w:color="2E74B5"/>
            </w:tcBorders>
            <w:shd w:val="clear" w:color="auto" w:fill="auto"/>
            <w:vAlign w:val="center"/>
          </w:tcPr>
          <w:p w14:paraId="000003FD" w14:textId="166FF19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8,82 €</w:t>
            </w:r>
          </w:p>
        </w:tc>
        <w:tc>
          <w:tcPr>
            <w:tcW w:w="1146" w:type="dxa"/>
            <w:tcBorders>
              <w:top w:val="nil"/>
              <w:left w:val="nil"/>
              <w:bottom w:val="single" w:sz="4" w:space="0" w:color="2E74B5"/>
              <w:right w:val="single" w:sz="4" w:space="0" w:color="2E74B5"/>
            </w:tcBorders>
            <w:shd w:val="clear" w:color="auto" w:fill="auto"/>
            <w:vAlign w:val="center"/>
          </w:tcPr>
          <w:p w14:paraId="000003FE" w14:textId="5996F7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9,04 €</w:t>
            </w:r>
          </w:p>
        </w:tc>
        <w:tc>
          <w:tcPr>
            <w:tcW w:w="1301" w:type="dxa"/>
            <w:tcBorders>
              <w:top w:val="nil"/>
              <w:left w:val="nil"/>
              <w:bottom w:val="single" w:sz="4" w:space="0" w:color="2E74B5"/>
              <w:right w:val="single" w:sz="4" w:space="0" w:color="2E74B5"/>
            </w:tcBorders>
            <w:shd w:val="clear" w:color="auto" w:fill="auto"/>
            <w:vAlign w:val="center"/>
          </w:tcPr>
          <w:p w14:paraId="000003FF" w14:textId="04DA95F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2,5%</w:t>
            </w:r>
          </w:p>
        </w:tc>
      </w:tr>
      <w:tr w:rsidR="00FF4F93" w14:paraId="3BEEF18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00" w14:textId="5D078FA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Extremadura</w:t>
            </w:r>
          </w:p>
        </w:tc>
        <w:tc>
          <w:tcPr>
            <w:tcW w:w="1285" w:type="dxa"/>
            <w:tcBorders>
              <w:top w:val="nil"/>
              <w:left w:val="nil"/>
              <w:bottom w:val="single" w:sz="4" w:space="0" w:color="2E74B5"/>
              <w:right w:val="single" w:sz="4" w:space="0" w:color="2E74B5"/>
            </w:tcBorders>
            <w:shd w:val="clear" w:color="auto" w:fill="auto"/>
            <w:vAlign w:val="bottom"/>
          </w:tcPr>
          <w:p w14:paraId="00000401" w14:textId="4B47FA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Badajoz</w:t>
            </w:r>
          </w:p>
        </w:tc>
        <w:tc>
          <w:tcPr>
            <w:tcW w:w="1267" w:type="dxa"/>
            <w:tcBorders>
              <w:top w:val="nil"/>
              <w:left w:val="nil"/>
              <w:bottom w:val="single" w:sz="4" w:space="0" w:color="2E74B5"/>
              <w:right w:val="single" w:sz="4" w:space="0" w:color="2E74B5"/>
            </w:tcBorders>
            <w:shd w:val="clear" w:color="auto" w:fill="auto"/>
            <w:vAlign w:val="center"/>
          </w:tcPr>
          <w:p w14:paraId="00000402" w14:textId="6B2B8C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1.913 €</w:t>
            </w:r>
          </w:p>
        </w:tc>
        <w:tc>
          <w:tcPr>
            <w:tcW w:w="1275" w:type="dxa"/>
            <w:tcBorders>
              <w:top w:val="nil"/>
              <w:left w:val="nil"/>
              <w:bottom w:val="single" w:sz="4" w:space="0" w:color="2E74B5"/>
              <w:right w:val="single" w:sz="4" w:space="0" w:color="2E74B5"/>
            </w:tcBorders>
            <w:shd w:val="clear" w:color="auto" w:fill="auto"/>
            <w:vAlign w:val="center"/>
          </w:tcPr>
          <w:p w14:paraId="00000403" w14:textId="0E8D0EC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1.901 €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404" w14:textId="3A56D6B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-0,6%</w:t>
            </w:r>
          </w:p>
        </w:tc>
        <w:tc>
          <w:tcPr>
            <w:tcW w:w="1083" w:type="dxa"/>
            <w:tcBorders>
              <w:top w:val="nil"/>
              <w:left w:val="nil"/>
              <w:bottom w:val="single" w:sz="4" w:space="0" w:color="2E74B5"/>
              <w:right w:val="single" w:sz="4" w:space="0" w:color="2E74B5"/>
            </w:tcBorders>
            <w:shd w:val="clear" w:color="auto" w:fill="auto"/>
            <w:vAlign w:val="center"/>
          </w:tcPr>
          <w:p w14:paraId="00000405" w14:textId="75E5F7C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5,03 €</w:t>
            </w:r>
          </w:p>
        </w:tc>
        <w:tc>
          <w:tcPr>
            <w:tcW w:w="1146" w:type="dxa"/>
            <w:tcBorders>
              <w:top w:val="nil"/>
              <w:left w:val="nil"/>
              <w:bottom w:val="single" w:sz="4" w:space="0" w:color="2E74B5"/>
              <w:right w:val="single" w:sz="4" w:space="0" w:color="2E74B5"/>
            </w:tcBorders>
            <w:shd w:val="clear" w:color="auto" w:fill="auto"/>
            <w:vAlign w:val="center"/>
          </w:tcPr>
          <w:p w14:paraId="00000406" w14:textId="7EBA171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5,50 €</w:t>
            </w:r>
          </w:p>
        </w:tc>
        <w:tc>
          <w:tcPr>
            <w:tcW w:w="1301" w:type="dxa"/>
            <w:tcBorders>
              <w:top w:val="nil"/>
              <w:left w:val="nil"/>
              <w:bottom w:val="single" w:sz="4" w:space="0" w:color="2E74B5"/>
              <w:right w:val="single" w:sz="4" w:space="0" w:color="2E74B5"/>
            </w:tcBorders>
            <w:shd w:val="clear" w:color="auto" w:fill="auto"/>
            <w:vAlign w:val="center"/>
          </w:tcPr>
          <w:p w14:paraId="00000407" w14:textId="0E9D56F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9,3%</w:t>
            </w:r>
          </w:p>
        </w:tc>
      </w:tr>
      <w:tr w:rsidR="00FF4F93" w14:paraId="58B5D78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08" w14:textId="56D1580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Extremadura</w:t>
            </w:r>
          </w:p>
        </w:tc>
        <w:tc>
          <w:tcPr>
            <w:tcW w:w="1285" w:type="dxa"/>
            <w:tcBorders>
              <w:top w:val="nil"/>
              <w:left w:val="nil"/>
              <w:bottom w:val="single" w:sz="4" w:space="0" w:color="2E74B5"/>
              <w:right w:val="single" w:sz="4" w:space="0" w:color="2E74B5"/>
            </w:tcBorders>
            <w:shd w:val="clear" w:color="auto" w:fill="auto"/>
            <w:vAlign w:val="bottom"/>
          </w:tcPr>
          <w:p w14:paraId="00000409" w14:textId="5E9C930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Cáceres</w:t>
            </w:r>
          </w:p>
        </w:tc>
        <w:tc>
          <w:tcPr>
            <w:tcW w:w="1267" w:type="dxa"/>
            <w:tcBorders>
              <w:top w:val="nil"/>
              <w:left w:val="nil"/>
              <w:bottom w:val="single" w:sz="4" w:space="0" w:color="2E74B5"/>
              <w:right w:val="single" w:sz="4" w:space="0" w:color="2E74B5"/>
            </w:tcBorders>
            <w:shd w:val="clear" w:color="auto" w:fill="auto"/>
            <w:vAlign w:val="center"/>
          </w:tcPr>
          <w:p w14:paraId="0000040A" w14:textId="2365A11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1.949 €</w:t>
            </w:r>
          </w:p>
        </w:tc>
        <w:tc>
          <w:tcPr>
            <w:tcW w:w="1275" w:type="dxa"/>
            <w:tcBorders>
              <w:top w:val="nil"/>
              <w:left w:val="nil"/>
              <w:bottom w:val="single" w:sz="4" w:space="0" w:color="2E74B5"/>
              <w:right w:val="single" w:sz="4" w:space="0" w:color="2E74B5"/>
            </w:tcBorders>
            <w:shd w:val="clear" w:color="auto" w:fill="auto"/>
            <w:vAlign w:val="center"/>
          </w:tcPr>
          <w:p w14:paraId="0000040B" w14:textId="249E053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1.979 €</w:t>
            </w:r>
          </w:p>
        </w:tc>
        <w:tc>
          <w:tcPr>
            <w:tcW w:w="1327" w:type="dxa"/>
            <w:tcBorders>
              <w:top w:val="nil"/>
              <w:left w:val="nil"/>
              <w:bottom w:val="single" w:sz="4" w:space="0" w:color="2E74B5"/>
              <w:right w:val="single" w:sz="4" w:space="0" w:color="2E74B5"/>
            </w:tcBorders>
            <w:shd w:val="clear" w:color="auto" w:fill="auto"/>
            <w:vAlign w:val="center"/>
          </w:tcPr>
          <w:p w14:paraId="0000040C" w14:textId="6482317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1,5%</w:t>
            </w:r>
          </w:p>
        </w:tc>
        <w:tc>
          <w:tcPr>
            <w:tcW w:w="1083" w:type="dxa"/>
            <w:tcBorders>
              <w:top w:val="nil"/>
              <w:left w:val="nil"/>
              <w:bottom w:val="single" w:sz="4" w:space="0" w:color="2E74B5"/>
              <w:right w:val="single" w:sz="4" w:space="0" w:color="2E74B5"/>
            </w:tcBorders>
            <w:shd w:val="clear" w:color="auto" w:fill="auto"/>
            <w:vAlign w:val="center"/>
          </w:tcPr>
          <w:p w14:paraId="0000040D" w14:textId="79AB6B4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4,74 €</w:t>
            </w:r>
          </w:p>
        </w:tc>
        <w:tc>
          <w:tcPr>
            <w:tcW w:w="1146" w:type="dxa"/>
            <w:tcBorders>
              <w:top w:val="nil"/>
              <w:left w:val="nil"/>
              <w:bottom w:val="single" w:sz="4" w:space="0" w:color="2E74B5"/>
              <w:right w:val="single" w:sz="4" w:space="0" w:color="2E74B5"/>
            </w:tcBorders>
            <w:shd w:val="clear" w:color="auto" w:fill="auto"/>
            <w:vAlign w:val="center"/>
          </w:tcPr>
          <w:p w14:paraId="0000040E" w14:textId="47AC559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5,09 €</w:t>
            </w:r>
          </w:p>
        </w:tc>
        <w:tc>
          <w:tcPr>
            <w:tcW w:w="1301" w:type="dxa"/>
            <w:tcBorders>
              <w:top w:val="nil"/>
              <w:left w:val="nil"/>
              <w:bottom w:val="single" w:sz="4" w:space="0" w:color="2E74B5"/>
              <w:right w:val="single" w:sz="4" w:space="0" w:color="2E74B5"/>
            </w:tcBorders>
            <w:shd w:val="clear" w:color="auto" w:fill="auto"/>
            <w:vAlign w:val="center"/>
          </w:tcPr>
          <w:p w14:paraId="0000040F" w14:textId="25DABCF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7,4%</w:t>
            </w:r>
          </w:p>
        </w:tc>
      </w:tr>
      <w:tr w:rsidR="00FF4F93" w14:paraId="531B764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10" w14:textId="79422D8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11" w14:textId="17D9F14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 Coruña</w:t>
            </w:r>
          </w:p>
        </w:tc>
        <w:tc>
          <w:tcPr>
            <w:tcW w:w="1267" w:type="dxa"/>
            <w:tcBorders>
              <w:top w:val="nil"/>
              <w:left w:val="nil"/>
              <w:bottom w:val="single" w:sz="4" w:space="0" w:color="2E74B5"/>
              <w:right w:val="single" w:sz="4" w:space="0" w:color="2E74B5"/>
            </w:tcBorders>
            <w:shd w:val="clear" w:color="auto" w:fill="auto"/>
            <w:vAlign w:val="center"/>
          </w:tcPr>
          <w:p w14:paraId="00000412" w14:textId="4BF698F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1.932 €</w:t>
            </w:r>
          </w:p>
        </w:tc>
        <w:tc>
          <w:tcPr>
            <w:tcW w:w="1275" w:type="dxa"/>
            <w:tcBorders>
              <w:top w:val="nil"/>
              <w:left w:val="nil"/>
              <w:bottom w:val="single" w:sz="4" w:space="0" w:color="2E74B5"/>
              <w:right w:val="single" w:sz="4" w:space="0" w:color="2E74B5"/>
            </w:tcBorders>
            <w:shd w:val="clear" w:color="auto" w:fill="auto"/>
            <w:vAlign w:val="center"/>
          </w:tcPr>
          <w:p w14:paraId="00000413" w14:textId="7C79240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1.920 €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414" w14:textId="66813DFA"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-0,6%</w:t>
            </w:r>
          </w:p>
        </w:tc>
        <w:tc>
          <w:tcPr>
            <w:tcW w:w="1083" w:type="dxa"/>
            <w:tcBorders>
              <w:top w:val="nil"/>
              <w:left w:val="nil"/>
              <w:bottom w:val="single" w:sz="4" w:space="0" w:color="2E74B5"/>
              <w:right w:val="single" w:sz="4" w:space="0" w:color="2E74B5"/>
            </w:tcBorders>
            <w:shd w:val="clear" w:color="auto" w:fill="auto"/>
            <w:vAlign w:val="center"/>
          </w:tcPr>
          <w:p w14:paraId="00000415" w14:textId="5EFFA0D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7,12 €</w:t>
            </w:r>
          </w:p>
        </w:tc>
        <w:tc>
          <w:tcPr>
            <w:tcW w:w="1146" w:type="dxa"/>
            <w:tcBorders>
              <w:top w:val="nil"/>
              <w:left w:val="nil"/>
              <w:bottom w:val="single" w:sz="4" w:space="0" w:color="2E74B5"/>
              <w:right w:val="single" w:sz="4" w:space="0" w:color="2E74B5"/>
            </w:tcBorders>
            <w:shd w:val="clear" w:color="auto" w:fill="auto"/>
            <w:vAlign w:val="center"/>
          </w:tcPr>
          <w:p w14:paraId="00000416" w14:textId="66A6BB7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7,24 €</w:t>
            </w:r>
          </w:p>
        </w:tc>
        <w:tc>
          <w:tcPr>
            <w:tcW w:w="1301" w:type="dxa"/>
            <w:tcBorders>
              <w:top w:val="nil"/>
              <w:left w:val="nil"/>
              <w:bottom w:val="single" w:sz="4" w:space="0" w:color="2E74B5"/>
              <w:right w:val="single" w:sz="4" w:space="0" w:color="2E74B5"/>
            </w:tcBorders>
            <w:shd w:val="clear" w:color="auto" w:fill="auto"/>
            <w:vAlign w:val="center"/>
          </w:tcPr>
          <w:p w14:paraId="00000417" w14:textId="151EA93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1,7%</w:t>
            </w:r>
          </w:p>
        </w:tc>
      </w:tr>
      <w:tr w:rsidR="00FF4F93" w14:paraId="5F950F6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18" w14:textId="662507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19" w14:textId="2CECD4E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Lugo</w:t>
            </w:r>
          </w:p>
        </w:tc>
        <w:tc>
          <w:tcPr>
            <w:tcW w:w="1267" w:type="dxa"/>
            <w:tcBorders>
              <w:top w:val="nil"/>
              <w:left w:val="nil"/>
              <w:bottom w:val="single" w:sz="4" w:space="0" w:color="2E74B5"/>
              <w:right w:val="single" w:sz="4" w:space="0" w:color="2E74B5"/>
            </w:tcBorders>
            <w:shd w:val="clear" w:color="auto" w:fill="auto"/>
            <w:vAlign w:val="center"/>
          </w:tcPr>
          <w:p w14:paraId="0000041A" w14:textId="4EA014A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1.709 €</w:t>
            </w:r>
          </w:p>
        </w:tc>
        <w:tc>
          <w:tcPr>
            <w:tcW w:w="1275" w:type="dxa"/>
            <w:tcBorders>
              <w:top w:val="nil"/>
              <w:left w:val="nil"/>
              <w:bottom w:val="single" w:sz="4" w:space="0" w:color="2E74B5"/>
              <w:right w:val="single" w:sz="4" w:space="0" w:color="2E74B5"/>
            </w:tcBorders>
            <w:shd w:val="clear" w:color="auto" w:fill="auto"/>
            <w:vAlign w:val="center"/>
          </w:tcPr>
          <w:p w14:paraId="0000041B" w14:textId="610011D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1.764 €</w:t>
            </w:r>
          </w:p>
        </w:tc>
        <w:tc>
          <w:tcPr>
            <w:tcW w:w="1327" w:type="dxa"/>
            <w:tcBorders>
              <w:top w:val="nil"/>
              <w:left w:val="nil"/>
              <w:bottom w:val="single" w:sz="4" w:space="0" w:color="2E74B5"/>
              <w:right w:val="single" w:sz="4" w:space="0" w:color="2E74B5"/>
            </w:tcBorders>
            <w:shd w:val="clear" w:color="auto" w:fill="auto"/>
            <w:vAlign w:val="center"/>
          </w:tcPr>
          <w:p w14:paraId="0000041C" w14:textId="400A2EB6"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3,2%</w:t>
            </w:r>
          </w:p>
        </w:tc>
        <w:tc>
          <w:tcPr>
            <w:tcW w:w="1083" w:type="dxa"/>
            <w:tcBorders>
              <w:top w:val="nil"/>
              <w:left w:val="nil"/>
              <w:bottom w:val="single" w:sz="4" w:space="0" w:color="2E74B5"/>
              <w:right w:val="single" w:sz="4" w:space="0" w:color="2E74B5"/>
            </w:tcBorders>
            <w:shd w:val="clear" w:color="auto" w:fill="auto"/>
            <w:vAlign w:val="center"/>
          </w:tcPr>
          <w:p w14:paraId="0000041D" w14:textId="080B8F7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4,78 €</w:t>
            </w:r>
          </w:p>
        </w:tc>
        <w:tc>
          <w:tcPr>
            <w:tcW w:w="1146" w:type="dxa"/>
            <w:tcBorders>
              <w:top w:val="nil"/>
              <w:left w:val="nil"/>
              <w:bottom w:val="single" w:sz="4" w:space="0" w:color="2E74B5"/>
              <w:right w:val="single" w:sz="4" w:space="0" w:color="2E74B5"/>
            </w:tcBorders>
            <w:shd w:val="clear" w:color="auto" w:fill="auto"/>
            <w:vAlign w:val="center"/>
          </w:tcPr>
          <w:p w14:paraId="0000041E" w14:textId="67A2562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5,75 €</w:t>
            </w:r>
          </w:p>
        </w:tc>
        <w:tc>
          <w:tcPr>
            <w:tcW w:w="1301" w:type="dxa"/>
            <w:tcBorders>
              <w:top w:val="nil"/>
              <w:left w:val="nil"/>
              <w:bottom w:val="single" w:sz="4" w:space="0" w:color="2E74B5"/>
              <w:right w:val="single" w:sz="4" w:space="0" w:color="2E74B5"/>
            </w:tcBorders>
            <w:shd w:val="clear" w:color="auto" w:fill="auto"/>
            <w:vAlign w:val="center"/>
          </w:tcPr>
          <w:p w14:paraId="0000041F" w14:textId="3E39A42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20,3%</w:t>
            </w:r>
          </w:p>
        </w:tc>
      </w:tr>
      <w:tr w:rsidR="00FF4F93" w14:paraId="747DCB0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20" w14:textId="6AED17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21" w14:textId="7F180A8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Ourense</w:t>
            </w:r>
          </w:p>
        </w:tc>
        <w:tc>
          <w:tcPr>
            <w:tcW w:w="1267" w:type="dxa"/>
            <w:tcBorders>
              <w:top w:val="nil"/>
              <w:left w:val="nil"/>
              <w:bottom w:val="single" w:sz="4" w:space="0" w:color="2E74B5"/>
              <w:right w:val="single" w:sz="4" w:space="0" w:color="2E74B5"/>
            </w:tcBorders>
            <w:shd w:val="clear" w:color="auto" w:fill="auto"/>
            <w:vAlign w:val="center"/>
          </w:tcPr>
          <w:p w14:paraId="00000422" w14:textId="0E2848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1.828 €</w:t>
            </w:r>
          </w:p>
        </w:tc>
        <w:tc>
          <w:tcPr>
            <w:tcW w:w="1275" w:type="dxa"/>
            <w:tcBorders>
              <w:top w:val="nil"/>
              <w:left w:val="nil"/>
              <w:bottom w:val="single" w:sz="4" w:space="0" w:color="2E74B5"/>
              <w:right w:val="single" w:sz="4" w:space="0" w:color="2E74B5"/>
            </w:tcBorders>
            <w:shd w:val="clear" w:color="auto" w:fill="auto"/>
            <w:vAlign w:val="center"/>
          </w:tcPr>
          <w:p w14:paraId="00000423" w14:textId="53D3FFC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1.873 €</w:t>
            </w:r>
          </w:p>
        </w:tc>
        <w:tc>
          <w:tcPr>
            <w:tcW w:w="1327" w:type="dxa"/>
            <w:tcBorders>
              <w:top w:val="nil"/>
              <w:left w:val="nil"/>
              <w:bottom w:val="single" w:sz="4" w:space="0" w:color="2E74B5"/>
              <w:right w:val="single" w:sz="4" w:space="0" w:color="2E74B5"/>
            </w:tcBorders>
            <w:shd w:val="clear" w:color="auto" w:fill="auto"/>
            <w:vAlign w:val="center"/>
          </w:tcPr>
          <w:p w14:paraId="00000424" w14:textId="44C1EE4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425" w14:textId="001CE45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5,30 €</w:t>
            </w:r>
          </w:p>
        </w:tc>
        <w:tc>
          <w:tcPr>
            <w:tcW w:w="1146" w:type="dxa"/>
            <w:tcBorders>
              <w:top w:val="nil"/>
              <w:left w:val="nil"/>
              <w:bottom w:val="single" w:sz="4" w:space="0" w:color="2E74B5"/>
              <w:right w:val="single" w:sz="4" w:space="0" w:color="2E74B5"/>
            </w:tcBorders>
            <w:shd w:val="clear" w:color="auto" w:fill="auto"/>
            <w:vAlign w:val="center"/>
          </w:tcPr>
          <w:p w14:paraId="00000426" w14:textId="78D2059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5,80 €</w:t>
            </w:r>
          </w:p>
        </w:tc>
        <w:tc>
          <w:tcPr>
            <w:tcW w:w="1301" w:type="dxa"/>
            <w:tcBorders>
              <w:top w:val="nil"/>
              <w:left w:val="nil"/>
              <w:bottom w:val="single" w:sz="4" w:space="0" w:color="2E74B5"/>
              <w:right w:val="single" w:sz="4" w:space="0" w:color="2E74B5"/>
            </w:tcBorders>
            <w:shd w:val="clear" w:color="auto" w:fill="auto"/>
            <w:vAlign w:val="center"/>
          </w:tcPr>
          <w:p w14:paraId="00000427" w14:textId="676370D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9,4%</w:t>
            </w:r>
          </w:p>
        </w:tc>
      </w:tr>
      <w:tr w:rsidR="00FF4F93" w14:paraId="18E36E44"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28" w14:textId="60A8A80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29" w14:textId="1EFC30A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Pontevedra</w:t>
            </w:r>
          </w:p>
        </w:tc>
        <w:tc>
          <w:tcPr>
            <w:tcW w:w="1267" w:type="dxa"/>
            <w:tcBorders>
              <w:top w:val="nil"/>
              <w:left w:val="nil"/>
              <w:bottom w:val="single" w:sz="4" w:space="0" w:color="2E74B5"/>
              <w:right w:val="single" w:sz="4" w:space="0" w:color="2E74B5"/>
            </w:tcBorders>
            <w:shd w:val="clear" w:color="auto" w:fill="auto"/>
            <w:vAlign w:val="center"/>
          </w:tcPr>
          <w:p w14:paraId="0000042A" w14:textId="61A443D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1.794 €</w:t>
            </w:r>
          </w:p>
        </w:tc>
        <w:tc>
          <w:tcPr>
            <w:tcW w:w="1275" w:type="dxa"/>
            <w:tcBorders>
              <w:top w:val="nil"/>
              <w:left w:val="nil"/>
              <w:bottom w:val="single" w:sz="4" w:space="0" w:color="2E74B5"/>
              <w:right w:val="single" w:sz="4" w:space="0" w:color="2E74B5"/>
            </w:tcBorders>
            <w:shd w:val="clear" w:color="auto" w:fill="auto"/>
            <w:vAlign w:val="center"/>
          </w:tcPr>
          <w:p w14:paraId="0000042B" w14:textId="1A5FFC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1.843 €</w:t>
            </w:r>
          </w:p>
        </w:tc>
        <w:tc>
          <w:tcPr>
            <w:tcW w:w="1327" w:type="dxa"/>
            <w:tcBorders>
              <w:top w:val="nil"/>
              <w:left w:val="nil"/>
              <w:bottom w:val="single" w:sz="4" w:space="0" w:color="2E74B5"/>
              <w:right w:val="single" w:sz="4" w:space="0" w:color="2E74B5"/>
            </w:tcBorders>
            <w:shd w:val="clear" w:color="auto" w:fill="auto"/>
            <w:vAlign w:val="center"/>
          </w:tcPr>
          <w:p w14:paraId="0000042C" w14:textId="2A50EBD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42D" w14:textId="67B5F70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7,02 €</w:t>
            </w:r>
          </w:p>
        </w:tc>
        <w:tc>
          <w:tcPr>
            <w:tcW w:w="1146" w:type="dxa"/>
            <w:tcBorders>
              <w:top w:val="nil"/>
              <w:left w:val="nil"/>
              <w:bottom w:val="single" w:sz="4" w:space="0" w:color="2E74B5"/>
              <w:right w:val="single" w:sz="4" w:space="0" w:color="2E74B5"/>
            </w:tcBorders>
            <w:shd w:val="clear" w:color="auto" w:fill="auto"/>
            <w:vAlign w:val="center"/>
          </w:tcPr>
          <w:p w14:paraId="0000042E" w14:textId="042E69E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8,02 €</w:t>
            </w:r>
          </w:p>
        </w:tc>
        <w:tc>
          <w:tcPr>
            <w:tcW w:w="1301" w:type="dxa"/>
            <w:tcBorders>
              <w:top w:val="nil"/>
              <w:left w:val="nil"/>
              <w:bottom w:val="single" w:sz="4" w:space="0" w:color="2E74B5"/>
              <w:right w:val="single" w:sz="4" w:space="0" w:color="2E74B5"/>
            </w:tcBorders>
            <w:shd w:val="clear" w:color="auto" w:fill="auto"/>
            <w:vAlign w:val="center"/>
          </w:tcPr>
          <w:p w14:paraId="0000042F" w14:textId="3E2049D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14,2%</w:t>
            </w:r>
          </w:p>
        </w:tc>
      </w:tr>
      <w:tr w:rsidR="00FF4F93" w14:paraId="6809F78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30" w14:textId="1721E2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 Rioja</w:t>
            </w:r>
          </w:p>
        </w:tc>
        <w:tc>
          <w:tcPr>
            <w:tcW w:w="1285" w:type="dxa"/>
            <w:tcBorders>
              <w:top w:val="nil"/>
              <w:left w:val="nil"/>
              <w:bottom w:val="single" w:sz="4" w:space="0" w:color="2E74B5"/>
              <w:right w:val="single" w:sz="4" w:space="0" w:color="2E74B5"/>
            </w:tcBorders>
            <w:shd w:val="clear" w:color="auto" w:fill="auto"/>
            <w:vAlign w:val="bottom"/>
          </w:tcPr>
          <w:p w14:paraId="00000431" w14:textId="6D186829"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 Rioja</w:t>
            </w:r>
          </w:p>
        </w:tc>
        <w:tc>
          <w:tcPr>
            <w:tcW w:w="1267" w:type="dxa"/>
            <w:tcBorders>
              <w:top w:val="nil"/>
              <w:left w:val="nil"/>
              <w:bottom w:val="single" w:sz="4" w:space="0" w:color="2E74B5"/>
              <w:right w:val="single" w:sz="4" w:space="0" w:color="2E74B5"/>
            </w:tcBorders>
            <w:shd w:val="clear" w:color="auto" w:fill="auto"/>
            <w:vAlign w:val="center"/>
          </w:tcPr>
          <w:p w14:paraId="00000432" w14:textId="0DBF667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1.831 €</w:t>
            </w:r>
          </w:p>
        </w:tc>
        <w:tc>
          <w:tcPr>
            <w:tcW w:w="1275" w:type="dxa"/>
            <w:tcBorders>
              <w:top w:val="nil"/>
              <w:left w:val="nil"/>
              <w:bottom w:val="single" w:sz="4" w:space="0" w:color="2E74B5"/>
              <w:right w:val="single" w:sz="4" w:space="0" w:color="2E74B5"/>
            </w:tcBorders>
            <w:shd w:val="clear" w:color="auto" w:fill="auto"/>
            <w:vAlign w:val="center"/>
          </w:tcPr>
          <w:p w14:paraId="00000433" w14:textId="38EEF4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1.939 €</w:t>
            </w:r>
          </w:p>
        </w:tc>
        <w:tc>
          <w:tcPr>
            <w:tcW w:w="1327" w:type="dxa"/>
            <w:tcBorders>
              <w:top w:val="nil"/>
              <w:left w:val="nil"/>
              <w:bottom w:val="single" w:sz="4" w:space="0" w:color="2E74B5"/>
              <w:right w:val="single" w:sz="4" w:space="0" w:color="2E74B5"/>
            </w:tcBorders>
            <w:shd w:val="clear" w:color="auto" w:fill="auto"/>
            <w:vAlign w:val="center"/>
          </w:tcPr>
          <w:p w14:paraId="00000434" w14:textId="72378B16"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5,9%</w:t>
            </w:r>
          </w:p>
        </w:tc>
        <w:tc>
          <w:tcPr>
            <w:tcW w:w="1083" w:type="dxa"/>
            <w:tcBorders>
              <w:top w:val="nil"/>
              <w:left w:val="nil"/>
              <w:bottom w:val="single" w:sz="4" w:space="0" w:color="2E74B5"/>
              <w:right w:val="single" w:sz="4" w:space="0" w:color="2E74B5"/>
            </w:tcBorders>
            <w:shd w:val="clear" w:color="auto" w:fill="auto"/>
            <w:vAlign w:val="center"/>
          </w:tcPr>
          <w:p w14:paraId="00000435" w14:textId="3DABA41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6,54 €</w:t>
            </w:r>
          </w:p>
        </w:tc>
        <w:tc>
          <w:tcPr>
            <w:tcW w:w="1146" w:type="dxa"/>
            <w:tcBorders>
              <w:top w:val="nil"/>
              <w:left w:val="nil"/>
              <w:bottom w:val="single" w:sz="4" w:space="0" w:color="2E74B5"/>
              <w:right w:val="single" w:sz="4" w:space="0" w:color="2E74B5"/>
            </w:tcBorders>
            <w:shd w:val="clear" w:color="auto" w:fill="auto"/>
            <w:vAlign w:val="center"/>
          </w:tcPr>
          <w:p w14:paraId="00000436" w14:textId="07E44C3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6,95 €</w:t>
            </w:r>
          </w:p>
        </w:tc>
        <w:tc>
          <w:tcPr>
            <w:tcW w:w="1301" w:type="dxa"/>
            <w:tcBorders>
              <w:top w:val="nil"/>
              <w:left w:val="nil"/>
              <w:bottom w:val="single" w:sz="4" w:space="0" w:color="2E74B5"/>
              <w:right w:val="single" w:sz="4" w:space="0" w:color="2E74B5"/>
            </w:tcBorders>
            <w:shd w:val="clear" w:color="auto" w:fill="auto"/>
            <w:vAlign w:val="center"/>
          </w:tcPr>
          <w:p w14:paraId="00000437" w14:textId="03E0A4E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6,3%</w:t>
            </w:r>
          </w:p>
        </w:tc>
      </w:tr>
      <w:tr w:rsidR="00FF4F93" w14:paraId="616AB5A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38" w14:textId="22568F7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Madrid</w:t>
            </w:r>
          </w:p>
        </w:tc>
        <w:tc>
          <w:tcPr>
            <w:tcW w:w="1285" w:type="dxa"/>
            <w:tcBorders>
              <w:top w:val="nil"/>
              <w:left w:val="nil"/>
              <w:bottom w:val="single" w:sz="4" w:space="0" w:color="2E74B5"/>
              <w:right w:val="single" w:sz="4" w:space="0" w:color="2E74B5"/>
            </w:tcBorders>
            <w:shd w:val="clear" w:color="auto" w:fill="auto"/>
            <w:vAlign w:val="bottom"/>
          </w:tcPr>
          <w:p w14:paraId="00000439" w14:textId="21A466D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Madrid</w:t>
            </w:r>
          </w:p>
        </w:tc>
        <w:tc>
          <w:tcPr>
            <w:tcW w:w="1267" w:type="dxa"/>
            <w:tcBorders>
              <w:top w:val="nil"/>
              <w:left w:val="nil"/>
              <w:bottom w:val="single" w:sz="4" w:space="0" w:color="2E74B5"/>
              <w:right w:val="single" w:sz="4" w:space="0" w:color="2E74B5"/>
            </w:tcBorders>
            <w:shd w:val="clear" w:color="auto" w:fill="auto"/>
            <w:vAlign w:val="center"/>
          </w:tcPr>
          <w:p w14:paraId="0000043A" w14:textId="7B4AB57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2.135 €</w:t>
            </w:r>
          </w:p>
        </w:tc>
        <w:tc>
          <w:tcPr>
            <w:tcW w:w="1275" w:type="dxa"/>
            <w:tcBorders>
              <w:top w:val="nil"/>
              <w:left w:val="nil"/>
              <w:bottom w:val="single" w:sz="4" w:space="0" w:color="2E74B5"/>
              <w:right w:val="single" w:sz="4" w:space="0" w:color="2E74B5"/>
            </w:tcBorders>
            <w:shd w:val="clear" w:color="auto" w:fill="auto"/>
            <w:vAlign w:val="center"/>
          </w:tcPr>
          <w:p w14:paraId="0000043B" w14:textId="11A3D11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2.276 €</w:t>
            </w:r>
          </w:p>
        </w:tc>
        <w:tc>
          <w:tcPr>
            <w:tcW w:w="1327" w:type="dxa"/>
            <w:tcBorders>
              <w:top w:val="nil"/>
              <w:left w:val="nil"/>
              <w:bottom w:val="single" w:sz="4" w:space="0" w:color="2E74B5"/>
              <w:right w:val="single" w:sz="4" w:space="0" w:color="2E74B5"/>
            </w:tcBorders>
            <w:shd w:val="clear" w:color="auto" w:fill="auto"/>
            <w:vAlign w:val="center"/>
          </w:tcPr>
          <w:p w14:paraId="0000043C" w14:textId="01B0259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6,6%</w:t>
            </w:r>
          </w:p>
        </w:tc>
        <w:tc>
          <w:tcPr>
            <w:tcW w:w="1083" w:type="dxa"/>
            <w:tcBorders>
              <w:top w:val="nil"/>
              <w:left w:val="nil"/>
              <w:bottom w:val="single" w:sz="4" w:space="0" w:color="2E74B5"/>
              <w:right w:val="single" w:sz="4" w:space="0" w:color="2E74B5"/>
            </w:tcBorders>
            <w:shd w:val="clear" w:color="auto" w:fill="auto"/>
            <w:vAlign w:val="center"/>
          </w:tcPr>
          <w:p w14:paraId="0000043D" w14:textId="49F7E92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14,86 €</w:t>
            </w:r>
          </w:p>
        </w:tc>
        <w:tc>
          <w:tcPr>
            <w:tcW w:w="1146" w:type="dxa"/>
            <w:tcBorders>
              <w:top w:val="nil"/>
              <w:left w:val="nil"/>
              <w:bottom w:val="single" w:sz="4" w:space="0" w:color="2E74B5"/>
              <w:right w:val="single" w:sz="4" w:space="0" w:color="2E74B5"/>
            </w:tcBorders>
            <w:shd w:val="clear" w:color="auto" w:fill="auto"/>
            <w:vAlign w:val="center"/>
          </w:tcPr>
          <w:p w14:paraId="0000043E" w14:textId="4462DD3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14,10 €</w:t>
            </w:r>
          </w:p>
        </w:tc>
        <w:tc>
          <w:tcPr>
            <w:tcW w:w="1301" w:type="dxa"/>
            <w:tcBorders>
              <w:top w:val="nil"/>
              <w:left w:val="nil"/>
              <w:bottom w:val="single" w:sz="4" w:space="0" w:color="2E74B5"/>
              <w:right w:val="single" w:sz="4" w:space="0" w:color="2E74B5"/>
            </w:tcBorders>
            <w:shd w:val="clear" w:color="auto" w:fill="auto"/>
            <w:vAlign w:val="center"/>
          </w:tcPr>
          <w:p w14:paraId="0000043F" w14:textId="0A407E6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-5,1%</w:t>
            </w:r>
          </w:p>
        </w:tc>
      </w:tr>
      <w:tr w:rsidR="00FF4F93" w14:paraId="55C8F62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40" w14:textId="53F2FC1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Navarra</w:t>
            </w:r>
          </w:p>
        </w:tc>
        <w:tc>
          <w:tcPr>
            <w:tcW w:w="1285" w:type="dxa"/>
            <w:tcBorders>
              <w:top w:val="nil"/>
              <w:left w:val="nil"/>
              <w:bottom w:val="single" w:sz="4" w:space="0" w:color="2E74B5"/>
              <w:right w:val="single" w:sz="4" w:space="0" w:color="2E74B5"/>
            </w:tcBorders>
            <w:shd w:val="clear" w:color="auto" w:fill="auto"/>
            <w:vAlign w:val="bottom"/>
          </w:tcPr>
          <w:p w14:paraId="00000441" w14:textId="419F7B8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Navarra</w:t>
            </w:r>
          </w:p>
        </w:tc>
        <w:tc>
          <w:tcPr>
            <w:tcW w:w="1267" w:type="dxa"/>
            <w:tcBorders>
              <w:top w:val="nil"/>
              <w:left w:val="nil"/>
              <w:bottom w:val="single" w:sz="4" w:space="0" w:color="2E74B5"/>
              <w:right w:val="single" w:sz="4" w:space="0" w:color="2E74B5"/>
            </w:tcBorders>
            <w:shd w:val="clear" w:color="auto" w:fill="auto"/>
            <w:vAlign w:val="center"/>
          </w:tcPr>
          <w:p w14:paraId="00000442" w14:textId="149FE70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1.981 €</w:t>
            </w:r>
          </w:p>
        </w:tc>
        <w:tc>
          <w:tcPr>
            <w:tcW w:w="1275" w:type="dxa"/>
            <w:tcBorders>
              <w:top w:val="nil"/>
              <w:left w:val="nil"/>
              <w:bottom w:val="single" w:sz="4" w:space="0" w:color="2E74B5"/>
              <w:right w:val="single" w:sz="4" w:space="0" w:color="2E74B5"/>
            </w:tcBorders>
            <w:shd w:val="clear" w:color="auto" w:fill="auto"/>
            <w:vAlign w:val="center"/>
          </w:tcPr>
          <w:p w14:paraId="00000443" w14:textId="1CAD515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2.134 €</w:t>
            </w:r>
          </w:p>
        </w:tc>
        <w:tc>
          <w:tcPr>
            <w:tcW w:w="1327" w:type="dxa"/>
            <w:tcBorders>
              <w:top w:val="nil"/>
              <w:left w:val="nil"/>
              <w:bottom w:val="single" w:sz="4" w:space="0" w:color="2E74B5"/>
              <w:right w:val="single" w:sz="4" w:space="0" w:color="2E74B5"/>
            </w:tcBorders>
            <w:shd w:val="clear" w:color="auto" w:fill="auto"/>
            <w:vAlign w:val="center"/>
          </w:tcPr>
          <w:p w14:paraId="00000444" w14:textId="5219720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7,7%</w:t>
            </w:r>
          </w:p>
        </w:tc>
        <w:tc>
          <w:tcPr>
            <w:tcW w:w="1083" w:type="dxa"/>
            <w:tcBorders>
              <w:top w:val="nil"/>
              <w:left w:val="nil"/>
              <w:bottom w:val="single" w:sz="4" w:space="0" w:color="2E74B5"/>
              <w:right w:val="single" w:sz="4" w:space="0" w:color="2E74B5"/>
            </w:tcBorders>
            <w:shd w:val="clear" w:color="auto" w:fill="auto"/>
            <w:vAlign w:val="center"/>
          </w:tcPr>
          <w:p w14:paraId="00000445" w14:textId="3D78DD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8,42 €</w:t>
            </w:r>
          </w:p>
        </w:tc>
        <w:tc>
          <w:tcPr>
            <w:tcW w:w="1146" w:type="dxa"/>
            <w:tcBorders>
              <w:top w:val="nil"/>
              <w:left w:val="nil"/>
              <w:bottom w:val="single" w:sz="4" w:space="0" w:color="2E74B5"/>
              <w:right w:val="single" w:sz="4" w:space="0" w:color="2E74B5"/>
            </w:tcBorders>
            <w:shd w:val="clear" w:color="auto" w:fill="auto"/>
            <w:vAlign w:val="center"/>
          </w:tcPr>
          <w:p w14:paraId="00000446" w14:textId="0B7BBF3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10,00 €</w:t>
            </w:r>
          </w:p>
        </w:tc>
        <w:tc>
          <w:tcPr>
            <w:tcW w:w="1301" w:type="dxa"/>
            <w:tcBorders>
              <w:top w:val="nil"/>
              <w:left w:val="nil"/>
              <w:bottom w:val="single" w:sz="4" w:space="0" w:color="2E74B5"/>
              <w:right w:val="single" w:sz="4" w:space="0" w:color="2E74B5"/>
            </w:tcBorders>
            <w:shd w:val="clear" w:color="auto" w:fill="auto"/>
            <w:vAlign w:val="center"/>
          </w:tcPr>
          <w:p w14:paraId="00000447" w14:textId="05A7F573"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18,8%</w:t>
            </w:r>
          </w:p>
        </w:tc>
      </w:tr>
      <w:tr w:rsidR="00FF4F93" w14:paraId="19973DF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48" w14:textId="22BD98F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49" w14:textId="728E0EC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Araba - Álava</w:t>
            </w:r>
          </w:p>
        </w:tc>
        <w:tc>
          <w:tcPr>
            <w:tcW w:w="1267" w:type="dxa"/>
            <w:tcBorders>
              <w:top w:val="nil"/>
              <w:left w:val="nil"/>
              <w:bottom w:val="single" w:sz="4" w:space="0" w:color="2E74B5"/>
              <w:right w:val="single" w:sz="4" w:space="0" w:color="2E74B5"/>
            </w:tcBorders>
            <w:shd w:val="clear" w:color="auto" w:fill="auto"/>
            <w:vAlign w:val="center"/>
          </w:tcPr>
          <w:p w14:paraId="0000044A" w14:textId="3BFDEB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275" w:type="dxa"/>
            <w:tcBorders>
              <w:top w:val="nil"/>
              <w:left w:val="nil"/>
              <w:bottom w:val="single" w:sz="4" w:space="0" w:color="2E74B5"/>
              <w:right w:val="single" w:sz="4" w:space="0" w:color="2E74B5"/>
            </w:tcBorders>
            <w:shd w:val="clear" w:color="auto" w:fill="auto"/>
            <w:vAlign w:val="center"/>
          </w:tcPr>
          <w:p w14:paraId="0000044B" w14:textId="2A130A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1.999 €</w:t>
            </w:r>
          </w:p>
        </w:tc>
        <w:tc>
          <w:tcPr>
            <w:tcW w:w="1327" w:type="dxa"/>
            <w:tcBorders>
              <w:top w:val="nil"/>
              <w:left w:val="nil"/>
              <w:bottom w:val="single" w:sz="4" w:space="0" w:color="2E74B5"/>
              <w:right w:val="single" w:sz="4" w:space="0" w:color="2E74B5"/>
            </w:tcBorders>
            <w:shd w:val="clear" w:color="auto" w:fill="auto"/>
            <w:vAlign w:val="center"/>
          </w:tcPr>
          <w:p w14:paraId="0000044C" w14:textId="77DA5FB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5,9%</w:t>
            </w:r>
          </w:p>
        </w:tc>
        <w:tc>
          <w:tcPr>
            <w:tcW w:w="1083" w:type="dxa"/>
            <w:tcBorders>
              <w:top w:val="nil"/>
              <w:left w:val="nil"/>
              <w:bottom w:val="single" w:sz="4" w:space="0" w:color="2E74B5"/>
              <w:right w:val="single" w:sz="4" w:space="0" w:color="2E74B5"/>
            </w:tcBorders>
            <w:shd w:val="clear" w:color="auto" w:fill="auto"/>
            <w:vAlign w:val="center"/>
          </w:tcPr>
          <w:p w14:paraId="0000044D" w14:textId="1E64207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9,87 €</w:t>
            </w:r>
          </w:p>
        </w:tc>
        <w:tc>
          <w:tcPr>
            <w:tcW w:w="1146" w:type="dxa"/>
            <w:tcBorders>
              <w:top w:val="nil"/>
              <w:left w:val="nil"/>
              <w:bottom w:val="single" w:sz="4" w:space="0" w:color="2E74B5"/>
              <w:right w:val="single" w:sz="4" w:space="0" w:color="2E74B5"/>
            </w:tcBorders>
            <w:shd w:val="clear" w:color="auto" w:fill="auto"/>
            <w:vAlign w:val="center"/>
          </w:tcPr>
          <w:p w14:paraId="0000044E" w14:textId="08A5E7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10,59 €</w:t>
            </w:r>
          </w:p>
        </w:tc>
        <w:tc>
          <w:tcPr>
            <w:tcW w:w="1301" w:type="dxa"/>
            <w:tcBorders>
              <w:top w:val="nil"/>
              <w:left w:val="nil"/>
              <w:bottom w:val="single" w:sz="4" w:space="0" w:color="2E74B5"/>
              <w:right w:val="single" w:sz="4" w:space="0" w:color="2E74B5"/>
            </w:tcBorders>
            <w:shd w:val="clear" w:color="auto" w:fill="auto"/>
            <w:vAlign w:val="center"/>
          </w:tcPr>
          <w:p w14:paraId="0000044F" w14:textId="2CCAA9F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7,3%</w:t>
            </w:r>
          </w:p>
        </w:tc>
      </w:tr>
      <w:tr w:rsidR="00FF4F93" w14:paraId="5A31B8E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50" w14:textId="56E012A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51" w14:textId="3EA1CE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Bizkaia</w:t>
            </w:r>
          </w:p>
        </w:tc>
        <w:tc>
          <w:tcPr>
            <w:tcW w:w="1267" w:type="dxa"/>
            <w:tcBorders>
              <w:top w:val="nil"/>
              <w:left w:val="nil"/>
              <w:bottom w:val="single" w:sz="4" w:space="0" w:color="2E74B5"/>
              <w:right w:val="single" w:sz="4" w:space="0" w:color="2E74B5"/>
            </w:tcBorders>
            <w:shd w:val="clear" w:color="auto" w:fill="auto"/>
            <w:vAlign w:val="center"/>
          </w:tcPr>
          <w:p w14:paraId="00000452" w14:textId="7C1632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2.062 €</w:t>
            </w:r>
          </w:p>
        </w:tc>
        <w:tc>
          <w:tcPr>
            <w:tcW w:w="1275" w:type="dxa"/>
            <w:tcBorders>
              <w:top w:val="nil"/>
              <w:left w:val="nil"/>
              <w:bottom w:val="single" w:sz="4" w:space="0" w:color="2E74B5"/>
              <w:right w:val="single" w:sz="4" w:space="0" w:color="2E74B5"/>
            </w:tcBorders>
            <w:shd w:val="clear" w:color="auto" w:fill="auto"/>
            <w:vAlign w:val="center"/>
          </w:tcPr>
          <w:p w14:paraId="00000453" w14:textId="6E492E3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2.187 €</w:t>
            </w:r>
          </w:p>
        </w:tc>
        <w:tc>
          <w:tcPr>
            <w:tcW w:w="1327" w:type="dxa"/>
            <w:tcBorders>
              <w:top w:val="nil"/>
              <w:left w:val="nil"/>
              <w:bottom w:val="single" w:sz="4" w:space="0" w:color="2E74B5"/>
              <w:right w:val="single" w:sz="4" w:space="0" w:color="2E74B5"/>
            </w:tcBorders>
            <w:shd w:val="clear" w:color="auto" w:fill="auto"/>
            <w:vAlign w:val="center"/>
          </w:tcPr>
          <w:p w14:paraId="00000454" w14:textId="0400FF29"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6,1%</w:t>
            </w:r>
          </w:p>
        </w:tc>
        <w:tc>
          <w:tcPr>
            <w:tcW w:w="1083" w:type="dxa"/>
            <w:tcBorders>
              <w:top w:val="nil"/>
              <w:left w:val="nil"/>
              <w:bottom w:val="single" w:sz="4" w:space="0" w:color="2E74B5"/>
              <w:right w:val="single" w:sz="4" w:space="0" w:color="2E74B5"/>
            </w:tcBorders>
            <w:shd w:val="clear" w:color="auto" w:fill="auto"/>
            <w:vAlign w:val="center"/>
          </w:tcPr>
          <w:p w14:paraId="00000455" w14:textId="5EC120A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12,62 €</w:t>
            </w:r>
          </w:p>
        </w:tc>
        <w:tc>
          <w:tcPr>
            <w:tcW w:w="1146" w:type="dxa"/>
            <w:tcBorders>
              <w:top w:val="nil"/>
              <w:left w:val="nil"/>
              <w:bottom w:val="single" w:sz="4" w:space="0" w:color="2E74B5"/>
              <w:right w:val="single" w:sz="4" w:space="0" w:color="2E74B5"/>
            </w:tcBorders>
            <w:shd w:val="clear" w:color="auto" w:fill="auto"/>
            <w:vAlign w:val="center"/>
          </w:tcPr>
          <w:p w14:paraId="00000456" w14:textId="133F66F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12,50 €</w:t>
            </w:r>
          </w:p>
        </w:tc>
        <w:tc>
          <w:tcPr>
            <w:tcW w:w="1301" w:type="dxa"/>
            <w:tcBorders>
              <w:top w:val="nil"/>
              <w:left w:val="nil"/>
              <w:bottom w:val="single" w:sz="4" w:space="0" w:color="2E74B5"/>
              <w:right w:val="single" w:sz="4" w:space="0" w:color="2E74B5"/>
            </w:tcBorders>
            <w:shd w:val="clear" w:color="auto" w:fill="auto"/>
            <w:vAlign w:val="center"/>
          </w:tcPr>
          <w:p w14:paraId="00000457" w14:textId="7FC5E17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-1,0%</w:t>
            </w:r>
          </w:p>
        </w:tc>
      </w:tr>
      <w:tr w:rsidR="00FF4F93" w14:paraId="408F2CE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58" w14:textId="61E2775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59" w14:textId="341DCF8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Gipuzkoa</w:t>
            </w:r>
          </w:p>
        </w:tc>
        <w:tc>
          <w:tcPr>
            <w:tcW w:w="1267" w:type="dxa"/>
            <w:tcBorders>
              <w:top w:val="nil"/>
              <w:left w:val="nil"/>
              <w:bottom w:val="single" w:sz="4" w:space="0" w:color="2E74B5"/>
              <w:right w:val="single" w:sz="4" w:space="0" w:color="2E74B5"/>
            </w:tcBorders>
            <w:shd w:val="clear" w:color="auto" w:fill="auto"/>
            <w:vAlign w:val="center"/>
          </w:tcPr>
          <w:p w14:paraId="0000045A" w14:textId="5FBE8F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2.092 €</w:t>
            </w:r>
          </w:p>
        </w:tc>
        <w:tc>
          <w:tcPr>
            <w:tcW w:w="1275" w:type="dxa"/>
            <w:tcBorders>
              <w:top w:val="nil"/>
              <w:left w:val="nil"/>
              <w:bottom w:val="single" w:sz="4" w:space="0" w:color="2E74B5"/>
              <w:right w:val="single" w:sz="4" w:space="0" w:color="2E74B5"/>
            </w:tcBorders>
            <w:shd w:val="clear" w:color="auto" w:fill="auto"/>
            <w:vAlign w:val="center"/>
          </w:tcPr>
          <w:p w14:paraId="0000045B" w14:textId="57ED6F2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2.203 €</w:t>
            </w:r>
          </w:p>
        </w:tc>
        <w:tc>
          <w:tcPr>
            <w:tcW w:w="1327" w:type="dxa"/>
            <w:tcBorders>
              <w:top w:val="nil"/>
              <w:left w:val="nil"/>
              <w:bottom w:val="single" w:sz="4" w:space="0" w:color="2E74B5"/>
              <w:right w:val="single" w:sz="4" w:space="0" w:color="2E74B5"/>
            </w:tcBorders>
            <w:shd w:val="clear" w:color="auto" w:fill="auto"/>
            <w:vAlign w:val="center"/>
          </w:tcPr>
          <w:p w14:paraId="0000045C" w14:textId="5545443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5,3%</w:t>
            </w:r>
          </w:p>
        </w:tc>
        <w:tc>
          <w:tcPr>
            <w:tcW w:w="1083" w:type="dxa"/>
            <w:tcBorders>
              <w:top w:val="nil"/>
              <w:left w:val="nil"/>
              <w:bottom w:val="single" w:sz="4" w:space="0" w:color="2E74B5"/>
              <w:right w:val="single" w:sz="4" w:space="0" w:color="2E74B5"/>
            </w:tcBorders>
            <w:shd w:val="clear" w:color="auto" w:fill="auto"/>
            <w:vAlign w:val="center"/>
          </w:tcPr>
          <w:p w14:paraId="0000045D" w14:textId="05355FA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14,52 €</w:t>
            </w:r>
          </w:p>
        </w:tc>
        <w:tc>
          <w:tcPr>
            <w:tcW w:w="1146" w:type="dxa"/>
            <w:tcBorders>
              <w:top w:val="nil"/>
              <w:left w:val="nil"/>
              <w:bottom w:val="single" w:sz="4" w:space="0" w:color="2E74B5"/>
              <w:right w:val="single" w:sz="4" w:space="0" w:color="2E74B5"/>
            </w:tcBorders>
            <w:shd w:val="clear" w:color="auto" w:fill="auto"/>
            <w:vAlign w:val="center"/>
          </w:tcPr>
          <w:p w14:paraId="0000045E" w14:textId="4D149D3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14,92 €</w:t>
            </w:r>
          </w:p>
        </w:tc>
        <w:tc>
          <w:tcPr>
            <w:tcW w:w="1301" w:type="dxa"/>
            <w:tcBorders>
              <w:top w:val="nil"/>
              <w:left w:val="nil"/>
              <w:bottom w:val="single" w:sz="4" w:space="0" w:color="2E74B5"/>
              <w:right w:val="single" w:sz="4" w:space="0" w:color="2E74B5"/>
            </w:tcBorders>
            <w:shd w:val="clear" w:color="auto" w:fill="auto"/>
            <w:vAlign w:val="center"/>
          </w:tcPr>
          <w:p w14:paraId="0000045F" w14:textId="0B3CD6C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2,8%</w:t>
            </w:r>
          </w:p>
        </w:tc>
      </w:tr>
      <w:tr w:rsidR="00FF4F93" w14:paraId="4FBAF349" w14:textId="77777777" w:rsidTr="00000331">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60" w14:textId="15A29F31" w:rsidR="00FF4F93" w:rsidRDefault="00FF4F93" w:rsidP="0009776D">
            <w:pPr>
              <w:rPr>
                <w:rFonts w:ascii="Open Sans" w:eastAsia="Open Sans" w:hAnsi="Open Sans" w:cs="Open Sans"/>
                <w:color w:val="000000"/>
                <w:sz w:val="20"/>
                <w:szCs w:val="20"/>
              </w:rPr>
            </w:pPr>
            <w:r>
              <w:rPr>
                <w:rFonts w:ascii="Open Sans" w:hAnsi="Open Sans" w:cs="Open Sans"/>
                <w:color w:val="000000"/>
                <w:sz w:val="20"/>
                <w:szCs w:val="20"/>
              </w:rPr>
              <w:t>Región de Murcia</w:t>
            </w:r>
          </w:p>
        </w:tc>
        <w:tc>
          <w:tcPr>
            <w:tcW w:w="1285" w:type="dxa"/>
            <w:tcBorders>
              <w:top w:val="nil"/>
              <w:left w:val="nil"/>
              <w:bottom w:val="single" w:sz="4" w:space="0" w:color="2E74B5"/>
              <w:right w:val="single" w:sz="4" w:space="0" w:color="2E74B5"/>
            </w:tcBorders>
            <w:shd w:val="clear" w:color="auto" w:fill="auto"/>
            <w:vAlign w:val="bottom"/>
          </w:tcPr>
          <w:p w14:paraId="00000461" w14:textId="19BCB854" w:rsidR="00FF4F93" w:rsidRDefault="00FF4F93" w:rsidP="00000331">
            <w:pPr>
              <w:rPr>
                <w:rFonts w:ascii="Open Sans" w:eastAsia="Open Sans" w:hAnsi="Open Sans" w:cs="Open Sans"/>
                <w:color w:val="000000"/>
                <w:sz w:val="20"/>
                <w:szCs w:val="20"/>
              </w:rPr>
            </w:pPr>
            <w:r>
              <w:rPr>
                <w:rFonts w:ascii="Open Sans" w:hAnsi="Open Sans" w:cs="Open Sans"/>
                <w:color w:val="000000"/>
                <w:sz w:val="20"/>
                <w:szCs w:val="20"/>
              </w:rPr>
              <w:t>Murcia</w:t>
            </w:r>
          </w:p>
        </w:tc>
        <w:tc>
          <w:tcPr>
            <w:tcW w:w="1267" w:type="dxa"/>
            <w:tcBorders>
              <w:top w:val="nil"/>
              <w:left w:val="nil"/>
              <w:bottom w:val="single" w:sz="4" w:space="0" w:color="2E74B5"/>
              <w:right w:val="single" w:sz="4" w:space="0" w:color="2E74B5"/>
            </w:tcBorders>
            <w:shd w:val="clear" w:color="auto" w:fill="auto"/>
            <w:vAlign w:val="bottom"/>
          </w:tcPr>
          <w:p w14:paraId="00000462" w14:textId="05C11900"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1.818 €</w:t>
            </w:r>
          </w:p>
        </w:tc>
        <w:tc>
          <w:tcPr>
            <w:tcW w:w="1275" w:type="dxa"/>
            <w:tcBorders>
              <w:top w:val="nil"/>
              <w:left w:val="nil"/>
              <w:bottom w:val="single" w:sz="4" w:space="0" w:color="2E74B5"/>
              <w:right w:val="single" w:sz="4" w:space="0" w:color="2E74B5"/>
            </w:tcBorders>
            <w:shd w:val="clear" w:color="auto" w:fill="auto"/>
            <w:vAlign w:val="bottom"/>
          </w:tcPr>
          <w:p w14:paraId="00000463" w14:textId="0CA4BEE4"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1.943 €</w:t>
            </w:r>
          </w:p>
        </w:tc>
        <w:tc>
          <w:tcPr>
            <w:tcW w:w="1327" w:type="dxa"/>
            <w:tcBorders>
              <w:top w:val="nil"/>
              <w:left w:val="nil"/>
              <w:bottom w:val="single" w:sz="4" w:space="0" w:color="2E74B5"/>
              <w:right w:val="single" w:sz="4" w:space="0" w:color="2E74B5"/>
            </w:tcBorders>
            <w:shd w:val="clear" w:color="auto" w:fill="auto"/>
            <w:vAlign w:val="bottom"/>
          </w:tcPr>
          <w:p w14:paraId="00000464" w14:textId="420DFAD9" w:rsidR="00FF4F93" w:rsidRDefault="00FF4F93" w:rsidP="0009776D">
            <w:pPr>
              <w:jc w:val="center"/>
              <w:rPr>
                <w:rFonts w:ascii="Open Sans" w:eastAsia="Open Sans" w:hAnsi="Open Sans" w:cs="Open Sans"/>
                <w:color w:val="000000"/>
                <w:sz w:val="20"/>
                <w:szCs w:val="20"/>
              </w:rPr>
            </w:pPr>
            <w:r>
              <w:rPr>
                <w:rFonts w:ascii="Open Sans" w:hAnsi="Open Sans" w:cs="Open Sans"/>
                <w:b/>
                <w:bCs/>
                <w:color w:val="000000"/>
                <w:sz w:val="20"/>
                <w:szCs w:val="20"/>
              </w:rPr>
              <w:t>6,9%</w:t>
            </w:r>
          </w:p>
        </w:tc>
        <w:tc>
          <w:tcPr>
            <w:tcW w:w="1083" w:type="dxa"/>
            <w:tcBorders>
              <w:top w:val="nil"/>
              <w:left w:val="nil"/>
              <w:bottom w:val="single" w:sz="4" w:space="0" w:color="2E74B5"/>
              <w:right w:val="single" w:sz="4" w:space="0" w:color="2E74B5"/>
            </w:tcBorders>
            <w:shd w:val="clear" w:color="auto" w:fill="auto"/>
            <w:vAlign w:val="bottom"/>
          </w:tcPr>
          <w:p w14:paraId="00000465" w14:textId="6D996BB4"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6,24 €</w:t>
            </w:r>
          </w:p>
        </w:tc>
        <w:tc>
          <w:tcPr>
            <w:tcW w:w="1146" w:type="dxa"/>
            <w:tcBorders>
              <w:top w:val="nil"/>
              <w:left w:val="nil"/>
              <w:bottom w:val="single" w:sz="4" w:space="0" w:color="2E74B5"/>
              <w:right w:val="single" w:sz="4" w:space="0" w:color="2E74B5"/>
            </w:tcBorders>
            <w:shd w:val="clear" w:color="auto" w:fill="auto"/>
            <w:vAlign w:val="bottom"/>
          </w:tcPr>
          <w:p w14:paraId="00000466" w14:textId="0A5E7BA6"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6,74 €</w:t>
            </w:r>
          </w:p>
        </w:tc>
        <w:tc>
          <w:tcPr>
            <w:tcW w:w="1301" w:type="dxa"/>
            <w:tcBorders>
              <w:top w:val="nil"/>
              <w:left w:val="nil"/>
              <w:bottom w:val="single" w:sz="4" w:space="0" w:color="2E74B5"/>
              <w:right w:val="single" w:sz="4" w:space="0" w:color="2E74B5"/>
            </w:tcBorders>
            <w:shd w:val="clear" w:color="auto" w:fill="auto"/>
            <w:vAlign w:val="bottom"/>
          </w:tcPr>
          <w:p w14:paraId="00000467" w14:textId="33703D8C" w:rsidR="00FF4F93" w:rsidRPr="004D7BB9" w:rsidRDefault="00FF4F93" w:rsidP="0009776D">
            <w:pPr>
              <w:jc w:val="center"/>
              <w:rPr>
                <w:rFonts w:ascii="Open Sans" w:eastAsia="Open Sans" w:hAnsi="Open Sans" w:cs="Open Sans"/>
                <w:b/>
                <w:bCs/>
                <w:color w:val="000000"/>
                <w:sz w:val="20"/>
                <w:szCs w:val="20"/>
              </w:rPr>
            </w:pPr>
            <w:r>
              <w:rPr>
                <w:rFonts w:ascii="Open Sans" w:hAnsi="Open Sans" w:cs="Open Sans"/>
                <w:b/>
                <w:bCs/>
                <w:color w:val="000000"/>
                <w:sz w:val="20"/>
                <w:szCs w:val="20"/>
              </w:rPr>
              <w:t>8,0%</w:t>
            </w:r>
          </w:p>
        </w:tc>
      </w:tr>
    </w:tbl>
    <w:p w14:paraId="00000468" w14:textId="77777777" w:rsidR="00243A58" w:rsidRDefault="00243A58">
      <w:pPr>
        <w:spacing w:line="276" w:lineRule="auto"/>
        <w:ind w:right="-574"/>
        <w:jc w:val="right"/>
        <w:rPr>
          <w:rFonts w:ascii="Open Sans Light" w:eastAsia="Open Sans Light" w:hAnsi="Open Sans Light" w:cs="Open Sans Light"/>
          <w:b/>
          <w:color w:val="303AB2"/>
        </w:rPr>
      </w:pPr>
    </w:p>
    <w:p w14:paraId="00000469" w14:textId="77777777" w:rsidR="00243A58" w:rsidRPr="00AF7651" w:rsidRDefault="00F62CEA">
      <w:pPr>
        <w:spacing w:line="276" w:lineRule="auto"/>
        <w:ind w:right="-574"/>
        <w:jc w:val="right"/>
        <w:rPr>
          <w:rFonts w:ascii="Arial" w:eastAsia="Open Sans Light" w:hAnsi="Arial" w:cs="Arial"/>
          <w:b/>
          <w:color w:val="0070C0"/>
          <w:sz w:val="18"/>
          <w:szCs w:val="18"/>
        </w:rPr>
      </w:pPr>
      <w:bookmarkStart w:id="0" w:name="_Hlk71100062"/>
      <w:r w:rsidRPr="00AF7651">
        <w:rPr>
          <w:rFonts w:ascii="Arial" w:eastAsia="Open Sans Light" w:hAnsi="Arial" w:cs="Arial"/>
          <w:b/>
          <w:color w:val="0070C0"/>
          <w:sz w:val="18"/>
          <w:szCs w:val="18"/>
        </w:rPr>
        <w:lastRenderedPageBreak/>
        <w:t xml:space="preserve">Nota metodológica del análisis: </w:t>
      </w:r>
    </w:p>
    <w:p w14:paraId="0000046B" w14:textId="28F5370B" w:rsidR="00243A58" w:rsidRPr="005505D9" w:rsidRDefault="00F62CEA">
      <w:pPr>
        <w:pBdr>
          <w:top w:val="nil"/>
          <w:left w:val="nil"/>
          <w:bottom w:val="nil"/>
          <w:right w:val="nil"/>
          <w:between w:val="nil"/>
        </w:pBdr>
        <w:shd w:val="clear" w:color="auto" w:fill="FFFFFF"/>
        <w:spacing w:line="276" w:lineRule="auto"/>
        <w:ind w:right="-574"/>
        <w:jc w:val="both"/>
        <w:rPr>
          <w:rFonts w:ascii="Arial" w:eastAsia="Open Sans" w:hAnsi="Arial" w:cs="Arial"/>
          <w:color w:val="000000"/>
          <w:sz w:val="20"/>
          <w:szCs w:val="20"/>
        </w:rPr>
      </w:pPr>
      <w:r w:rsidRPr="005505D9">
        <w:rPr>
          <w:rFonts w:ascii="Arial" w:eastAsia="Open Sans" w:hAnsi="Arial" w:cs="Arial"/>
          <w:color w:val="000000"/>
          <w:sz w:val="20"/>
          <w:szCs w:val="20"/>
        </w:rPr>
        <w:t>Los datos de este análisis han sido obtenidos calculando la relación entre el salario promedio bruto anual ofrecido por las empresas en Info</w:t>
      </w:r>
      <w:r w:rsidRPr="005505D9">
        <w:rPr>
          <w:rFonts w:ascii="Arial" w:eastAsia="Open Sans" w:hAnsi="Arial" w:cs="Arial"/>
          <w:sz w:val="20"/>
          <w:szCs w:val="20"/>
        </w:rPr>
        <w:t>J</w:t>
      </w:r>
      <w:r w:rsidRPr="005505D9">
        <w:rPr>
          <w:rFonts w:ascii="Arial" w:eastAsia="Open Sans" w:hAnsi="Arial" w:cs="Arial"/>
          <w:color w:val="000000"/>
          <w:sz w:val="20"/>
          <w:szCs w:val="20"/>
        </w:rPr>
        <w:t>obs en 2020, que según los datos del Informe Anual InfoJobs se situaba en 25.173 euros anuales, y el precio medio de vivienda, que calcula el portal Fotocasa a través de su índice inmobiliario desde hace más de 16 años. Más concretamente, se refiere al alquiler de una vivienda media en España, de 80 m</w:t>
      </w:r>
      <w:r w:rsidRPr="005505D9">
        <w:rPr>
          <w:rFonts w:ascii="Arial" w:eastAsia="Open Sans" w:hAnsi="Arial" w:cs="Arial"/>
          <w:color w:val="000000"/>
          <w:sz w:val="20"/>
          <w:szCs w:val="20"/>
          <w:vertAlign w:val="superscript"/>
        </w:rPr>
        <w:t>2</w:t>
      </w:r>
      <w:r w:rsidRPr="005505D9">
        <w:rPr>
          <w:rFonts w:ascii="Arial" w:eastAsia="Open Sans" w:hAnsi="Arial" w:cs="Arial"/>
          <w:color w:val="000000"/>
          <w:sz w:val="20"/>
          <w:szCs w:val="20"/>
        </w:rPr>
        <w:t>, cuyo coste es de 10,65 euros el metro cuadrado al mes (a fecha de diciembre de 2020).</w:t>
      </w:r>
    </w:p>
    <w:p w14:paraId="0000046C" w14:textId="77777777" w:rsidR="00243A58" w:rsidRPr="005505D9" w:rsidRDefault="00F62CEA">
      <w:pPr>
        <w:spacing w:line="276" w:lineRule="auto"/>
        <w:ind w:right="-574"/>
        <w:jc w:val="right"/>
        <w:rPr>
          <w:rFonts w:ascii="Arial" w:eastAsia="Open Sans Light" w:hAnsi="Arial" w:cs="Arial"/>
          <w:b/>
          <w:color w:val="767171" w:themeColor="background2" w:themeShade="80"/>
          <w:sz w:val="16"/>
          <w:szCs w:val="16"/>
        </w:rPr>
      </w:pPr>
      <w:r w:rsidRPr="005505D9">
        <w:rPr>
          <w:rFonts w:ascii="Arial" w:eastAsia="Open Sans Light" w:hAnsi="Arial" w:cs="Arial"/>
          <w:b/>
          <w:color w:val="767171" w:themeColor="background2" w:themeShade="80"/>
          <w:sz w:val="16"/>
          <w:szCs w:val="16"/>
        </w:rPr>
        <w:t>Sobre Fotocasa</w:t>
      </w:r>
    </w:p>
    <w:p w14:paraId="0000046D" w14:textId="77777777" w:rsidR="00243A58" w:rsidRPr="005505D9" w:rsidRDefault="00F62CEA">
      <w:pPr>
        <w:spacing w:line="276" w:lineRule="auto"/>
        <w:ind w:right="-574"/>
        <w:jc w:val="both"/>
        <w:rPr>
          <w:rFonts w:ascii="Arial" w:eastAsia="Open Sans" w:hAnsi="Arial" w:cs="Arial"/>
          <w:color w:val="767171" w:themeColor="background2" w:themeShade="80"/>
          <w:sz w:val="16"/>
          <w:szCs w:val="16"/>
        </w:rPr>
      </w:pPr>
      <w:r w:rsidRPr="005505D9">
        <w:rPr>
          <w:rFonts w:ascii="Arial" w:eastAsia="Open Sans" w:hAnsi="Arial" w:cs="Arial"/>
          <w:color w:val="767171" w:themeColor="background2" w:themeShade="80"/>
          <w:sz w:val="16"/>
          <w:szCs w:val="16"/>
        </w:rPr>
        <w:t>Portal inmobiliario que cuenta con inmuebles de segunda mano, promociones de obra nueva y viviendas de alquiler. Mensualmente elabora el </w:t>
      </w:r>
      <w:hyperlink r:id="rId19">
        <w:r w:rsidRPr="005505D9">
          <w:rPr>
            <w:rFonts w:ascii="Arial" w:eastAsia="Open Sans" w:hAnsi="Arial" w:cs="Arial"/>
            <w:color w:val="767171" w:themeColor="background2" w:themeShade="80"/>
            <w:sz w:val="16"/>
            <w:szCs w:val="16"/>
            <w:u w:val="single"/>
          </w:rPr>
          <w:t>índice inmobiliario Fotocasa</w:t>
        </w:r>
      </w:hyperlink>
      <w:r w:rsidRPr="005505D9">
        <w:rPr>
          <w:rFonts w:ascii="Arial" w:eastAsia="Open Sans" w:hAnsi="Arial" w:cs="Arial"/>
          <w:color w:val="767171" w:themeColor="background2" w:themeShade="80"/>
          <w:sz w:val="16"/>
          <w:szCs w:val="16"/>
        </w:rPr>
        <w:t xml:space="preserve">, un informe de referencia sobre la evolución del precio medio de la vivienda en España, tanto en venta como en alquiler. Además, desde hace varios años cuenta con un consolidado departamento de estudios, bajo el nombre de </w:t>
      </w:r>
      <w:hyperlink r:id="rId20">
        <w:r w:rsidRPr="005505D9">
          <w:rPr>
            <w:rFonts w:ascii="Arial" w:eastAsia="Open Sans" w:hAnsi="Arial" w:cs="Arial"/>
            <w:color w:val="767171" w:themeColor="background2" w:themeShade="80"/>
            <w:sz w:val="16"/>
            <w:szCs w:val="16"/>
            <w:u w:val="single"/>
          </w:rPr>
          <w:t>Fotocasa Research</w:t>
        </w:r>
      </w:hyperlink>
      <w:r w:rsidRPr="005505D9">
        <w:rPr>
          <w:rFonts w:ascii="Arial" w:eastAsia="Open Sans" w:hAnsi="Arial" w:cs="Arial"/>
          <w:color w:val="767171" w:themeColor="background2" w:themeShade="80"/>
          <w:sz w:val="16"/>
          <w:szCs w:val="16"/>
        </w:rPr>
        <w:t xml:space="preserve">, que analizan los cambios y tendencias del sector inmobiliario. </w:t>
      </w:r>
    </w:p>
    <w:p w14:paraId="0000046F" w14:textId="77777777" w:rsidR="00243A58" w:rsidRPr="005505D9" w:rsidRDefault="00F62CEA" w:rsidP="00D00C5E">
      <w:pPr>
        <w:spacing w:line="276" w:lineRule="auto"/>
        <w:ind w:right="-574"/>
        <w:jc w:val="right"/>
        <w:rPr>
          <w:rFonts w:ascii="Arial" w:eastAsia="Open Sans Light" w:hAnsi="Arial" w:cs="Arial"/>
          <w:b/>
          <w:color w:val="767171" w:themeColor="background2" w:themeShade="80"/>
          <w:sz w:val="16"/>
          <w:szCs w:val="16"/>
        </w:rPr>
      </w:pPr>
      <w:r w:rsidRPr="005505D9">
        <w:rPr>
          <w:rFonts w:ascii="Open Sans" w:eastAsia="Open Sans" w:hAnsi="Open Sans" w:cs="Open Sans"/>
          <w:color w:val="767171" w:themeColor="background2" w:themeShade="80"/>
          <w:sz w:val="22"/>
          <w:szCs w:val="22"/>
        </w:rPr>
        <w:t xml:space="preserve"> </w:t>
      </w:r>
      <w:r w:rsidRPr="005505D9">
        <w:rPr>
          <w:rFonts w:ascii="Open Sans" w:eastAsia="Open Sans" w:hAnsi="Open Sans" w:cs="Open Sans"/>
          <w:color w:val="767171" w:themeColor="background2" w:themeShade="80"/>
          <w:sz w:val="22"/>
          <w:szCs w:val="22"/>
        </w:rPr>
        <w:tab/>
      </w:r>
      <w:r w:rsidRPr="005505D9">
        <w:rPr>
          <w:rFonts w:ascii="Open Sans" w:eastAsia="Open Sans" w:hAnsi="Open Sans" w:cs="Open Sans"/>
          <w:color w:val="767171" w:themeColor="background2" w:themeShade="80"/>
          <w:sz w:val="22"/>
          <w:szCs w:val="22"/>
        </w:rPr>
        <w:tab/>
      </w:r>
      <w:r w:rsidRPr="005505D9">
        <w:rPr>
          <w:rFonts w:ascii="Arial" w:eastAsia="Open Sans Light" w:hAnsi="Arial" w:cs="Arial"/>
          <w:b/>
          <w:color w:val="767171" w:themeColor="background2" w:themeShade="80"/>
          <w:sz w:val="16"/>
          <w:szCs w:val="16"/>
        </w:rPr>
        <w:t>Sobre InfoJobs</w:t>
      </w:r>
    </w:p>
    <w:p w14:paraId="00000470" w14:textId="77777777" w:rsidR="00243A58" w:rsidRPr="005505D9" w:rsidRDefault="00F62CEA" w:rsidP="00D00C5E">
      <w:pPr>
        <w:spacing w:line="276" w:lineRule="auto"/>
        <w:ind w:right="-574"/>
        <w:jc w:val="both"/>
        <w:rPr>
          <w:rFonts w:ascii="Arial" w:eastAsia="Open Sans" w:hAnsi="Arial" w:cs="Arial"/>
          <w:color w:val="767171" w:themeColor="background2" w:themeShade="80"/>
          <w:sz w:val="16"/>
          <w:szCs w:val="16"/>
        </w:rPr>
      </w:pPr>
      <w:r w:rsidRPr="005505D9">
        <w:rPr>
          <w:rFonts w:ascii="Arial" w:eastAsia="Open Sans" w:hAnsi="Arial" w:cs="Arial"/>
          <w:color w:val="767171" w:themeColor="background2" w:themeShade="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p>
    <w:p w14:paraId="00000471" w14:textId="77777777" w:rsidR="00243A58" w:rsidRPr="005505D9" w:rsidRDefault="00612CE3">
      <w:pPr>
        <w:pBdr>
          <w:top w:val="nil"/>
          <w:left w:val="nil"/>
          <w:bottom w:val="nil"/>
          <w:right w:val="nil"/>
          <w:between w:val="nil"/>
        </w:pBdr>
        <w:shd w:val="clear" w:color="auto" w:fill="FFFFFF"/>
        <w:spacing w:before="280" w:after="280"/>
        <w:ind w:right="-567"/>
        <w:jc w:val="both"/>
        <w:rPr>
          <w:rFonts w:ascii="Arial" w:eastAsia="Open Sans" w:hAnsi="Arial" w:cs="Arial"/>
          <w:color w:val="767171" w:themeColor="background2" w:themeShade="80"/>
          <w:sz w:val="16"/>
          <w:szCs w:val="16"/>
        </w:rPr>
      </w:pPr>
      <w:hyperlink r:id="rId21">
        <w:r w:rsidR="00F62CEA" w:rsidRPr="005505D9">
          <w:rPr>
            <w:rFonts w:ascii="Arial" w:eastAsia="Open Sans" w:hAnsi="Arial" w:cs="Arial"/>
            <w:b/>
            <w:color w:val="767171" w:themeColor="background2" w:themeShade="80"/>
            <w:sz w:val="16"/>
            <w:szCs w:val="16"/>
            <w:u w:val="single"/>
          </w:rPr>
          <w:t>Fotocasa</w:t>
        </w:r>
      </w:hyperlink>
      <w:r w:rsidR="00F62CEA" w:rsidRPr="005505D9">
        <w:rPr>
          <w:rFonts w:ascii="Arial" w:eastAsia="Open Sans" w:hAnsi="Arial" w:cs="Arial"/>
          <w:color w:val="767171" w:themeColor="background2" w:themeShade="80"/>
          <w:sz w:val="16"/>
          <w:szCs w:val="16"/>
        </w:rPr>
        <w:t xml:space="preserve"> e </w:t>
      </w:r>
      <w:hyperlink r:id="rId22">
        <w:r w:rsidR="00F62CEA" w:rsidRPr="005505D9">
          <w:rPr>
            <w:rFonts w:ascii="Arial" w:eastAsia="Open Sans" w:hAnsi="Arial" w:cs="Arial"/>
            <w:b/>
            <w:color w:val="767171" w:themeColor="background2" w:themeShade="80"/>
            <w:sz w:val="16"/>
            <w:szCs w:val="16"/>
            <w:u w:val="single"/>
          </w:rPr>
          <w:t>InfoJobs</w:t>
        </w:r>
      </w:hyperlink>
      <w:r w:rsidR="00F62CEA" w:rsidRPr="005505D9">
        <w:rPr>
          <w:rFonts w:ascii="Arial" w:eastAsia="Open Sans" w:hAnsi="Arial" w:cs="Arial"/>
          <w:color w:val="767171" w:themeColor="background2" w:themeShade="80"/>
          <w:sz w:val="16"/>
          <w:szCs w:val="16"/>
        </w:rPr>
        <w:t xml:space="preserve"> pertenecen a </w:t>
      </w:r>
      <w:hyperlink r:id="rId23">
        <w:r w:rsidR="00F62CEA" w:rsidRPr="005505D9">
          <w:rPr>
            <w:rFonts w:ascii="Arial" w:eastAsia="Open Sans" w:hAnsi="Arial" w:cs="Arial"/>
            <w:color w:val="767171" w:themeColor="background2" w:themeShade="80"/>
            <w:sz w:val="16"/>
            <w:szCs w:val="16"/>
            <w:u w:val="single"/>
          </w:rPr>
          <w:t>Adevinta</w:t>
        </w:r>
      </w:hyperlink>
      <w:r w:rsidR="00F62CEA" w:rsidRPr="005505D9">
        <w:rPr>
          <w:rFonts w:ascii="Arial" w:eastAsia="Open Sans" w:hAnsi="Arial" w:cs="Arial"/>
          <w:color w:val="767171" w:themeColor="background2" w:themeShade="80"/>
          <w:sz w:val="16"/>
          <w:szCs w:val="16"/>
        </w:rPr>
        <w:t>, compañía líder en marketplaces digitales y una de las principales empresas del sector tecnológico del país, con más de 18 millones de usuarios al mes en sus plataformas de los sectores inmobiliario (</w:t>
      </w:r>
      <w:hyperlink r:id="rId24">
        <w:r w:rsidR="00F62CEA" w:rsidRPr="005505D9">
          <w:rPr>
            <w:rFonts w:ascii="Arial" w:eastAsia="Open Sans" w:hAnsi="Arial" w:cs="Arial"/>
            <w:color w:val="767171" w:themeColor="background2" w:themeShade="80"/>
            <w:sz w:val="16"/>
            <w:szCs w:val="16"/>
            <w:u w:val="single"/>
          </w:rPr>
          <w:t>Fotocasa</w:t>
        </w:r>
      </w:hyperlink>
      <w:r w:rsidR="00F62CEA" w:rsidRPr="005505D9">
        <w:rPr>
          <w:rFonts w:ascii="Arial" w:eastAsia="Open Sans" w:hAnsi="Arial" w:cs="Arial"/>
          <w:color w:val="767171" w:themeColor="background2" w:themeShade="80"/>
          <w:sz w:val="16"/>
          <w:szCs w:val="16"/>
        </w:rPr>
        <w:t> y </w:t>
      </w:r>
      <w:hyperlink r:id="rId25">
        <w:r w:rsidR="00F62CEA" w:rsidRPr="005505D9">
          <w:rPr>
            <w:rFonts w:ascii="Arial" w:eastAsia="Open Sans" w:hAnsi="Arial" w:cs="Arial"/>
            <w:color w:val="767171" w:themeColor="background2" w:themeShade="80"/>
            <w:sz w:val="16"/>
            <w:szCs w:val="16"/>
            <w:u w:val="single"/>
          </w:rPr>
          <w:t>habitaclia</w:t>
        </w:r>
      </w:hyperlink>
      <w:r w:rsidR="00F62CEA" w:rsidRPr="005505D9">
        <w:rPr>
          <w:rFonts w:ascii="Arial" w:eastAsia="Open Sans" w:hAnsi="Arial" w:cs="Arial"/>
          <w:color w:val="767171" w:themeColor="background2" w:themeShade="80"/>
          <w:sz w:val="16"/>
          <w:szCs w:val="16"/>
        </w:rPr>
        <w:t>), empleo (</w:t>
      </w:r>
      <w:hyperlink r:id="rId26">
        <w:r w:rsidR="00F62CEA" w:rsidRPr="005505D9">
          <w:rPr>
            <w:rFonts w:ascii="Arial" w:eastAsia="Open Sans" w:hAnsi="Arial" w:cs="Arial"/>
            <w:color w:val="767171" w:themeColor="background2" w:themeShade="80"/>
            <w:sz w:val="16"/>
            <w:szCs w:val="16"/>
            <w:u w:val="single"/>
          </w:rPr>
          <w:t>Infojobs</w:t>
        </w:r>
      </w:hyperlink>
      <w:r w:rsidR="00F62CEA" w:rsidRPr="005505D9">
        <w:rPr>
          <w:rFonts w:ascii="Arial" w:eastAsia="Open Sans" w:hAnsi="Arial" w:cs="Arial"/>
          <w:color w:val="767171" w:themeColor="background2" w:themeShade="80"/>
          <w:sz w:val="16"/>
          <w:szCs w:val="16"/>
        </w:rPr>
        <w:t>), motor (</w:t>
      </w:r>
      <w:hyperlink r:id="rId27">
        <w:r w:rsidR="00F62CEA" w:rsidRPr="005505D9">
          <w:rPr>
            <w:rFonts w:ascii="Arial" w:eastAsia="Open Sans" w:hAnsi="Arial" w:cs="Arial"/>
            <w:color w:val="767171" w:themeColor="background2" w:themeShade="80"/>
            <w:sz w:val="16"/>
            <w:szCs w:val="16"/>
            <w:u w:val="single"/>
          </w:rPr>
          <w:t>coches.net</w:t>
        </w:r>
      </w:hyperlink>
      <w:r w:rsidR="00F62CEA" w:rsidRPr="005505D9">
        <w:rPr>
          <w:rFonts w:ascii="Arial" w:eastAsia="Open Sans" w:hAnsi="Arial" w:cs="Arial"/>
          <w:color w:val="767171" w:themeColor="background2" w:themeShade="80"/>
          <w:sz w:val="16"/>
          <w:szCs w:val="16"/>
        </w:rPr>
        <w:t> y </w:t>
      </w:r>
      <w:hyperlink r:id="rId28">
        <w:r w:rsidR="00F62CEA" w:rsidRPr="005505D9">
          <w:rPr>
            <w:rFonts w:ascii="Arial" w:eastAsia="Open Sans" w:hAnsi="Arial" w:cs="Arial"/>
            <w:color w:val="767171" w:themeColor="background2" w:themeShade="80"/>
            <w:sz w:val="16"/>
            <w:szCs w:val="16"/>
            <w:u w:val="single"/>
          </w:rPr>
          <w:t>motos.ne</w:t>
        </w:r>
      </w:hyperlink>
      <w:r w:rsidR="00F62CEA" w:rsidRPr="005505D9">
        <w:rPr>
          <w:rFonts w:ascii="Arial" w:eastAsia="Open Sans" w:hAnsi="Arial" w:cs="Arial"/>
          <w:color w:val="767171" w:themeColor="background2" w:themeShade="80"/>
          <w:sz w:val="16"/>
          <w:szCs w:val="16"/>
        </w:rPr>
        <w:t>t) y compraventa de artículos de segunda mano (</w:t>
      </w:r>
      <w:hyperlink r:id="rId29">
        <w:r w:rsidR="00F62CEA" w:rsidRPr="005505D9">
          <w:rPr>
            <w:rFonts w:ascii="Arial" w:eastAsia="Open Sans" w:hAnsi="Arial" w:cs="Arial"/>
            <w:color w:val="767171" w:themeColor="background2" w:themeShade="80"/>
            <w:sz w:val="16"/>
            <w:szCs w:val="16"/>
            <w:u w:val="single"/>
          </w:rPr>
          <w:t>Milanuncios</w:t>
        </w:r>
      </w:hyperlink>
      <w:r w:rsidR="00F62CEA" w:rsidRPr="005505D9">
        <w:rPr>
          <w:rFonts w:ascii="Arial" w:eastAsia="Open Sans" w:hAnsi="Arial" w:cs="Arial"/>
          <w:color w:val="767171" w:themeColor="background2" w:themeShade="80"/>
          <w:sz w:val="16"/>
          <w:szCs w:val="16"/>
        </w:rPr>
        <w:t>).</w:t>
      </w:r>
    </w:p>
    <w:p w14:paraId="00000472" w14:textId="77777777" w:rsidR="00243A58" w:rsidRPr="005505D9" w:rsidRDefault="00F62CEA">
      <w:pPr>
        <w:shd w:val="clear" w:color="auto" w:fill="FFFFFF"/>
        <w:spacing w:after="240"/>
        <w:ind w:right="-550"/>
        <w:jc w:val="both"/>
        <w:rPr>
          <w:rFonts w:ascii="Arial" w:eastAsia="Open Sans" w:hAnsi="Arial" w:cs="Arial"/>
          <w:color w:val="767171" w:themeColor="background2" w:themeShade="80"/>
          <w:sz w:val="16"/>
          <w:szCs w:val="16"/>
          <w:u w:val="single"/>
        </w:rPr>
      </w:pPr>
      <w:r w:rsidRPr="005505D9">
        <w:rPr>
          <w:rFonts w:ascii="Arial" w:eastAsia="Open Sans" w:hAnsi="Arial" w:cs="Arial"/>
          <w:color w:val="767171" w:themeColor="background2" w:themeShade="80"/>
          <w:sz w:val="16"/>
          <w:szCs w:val="16"/>
        </w:rPr>
        <w:t>Adevinta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w:t>
      </w:r>
      <w:hyperlink r:id="rId30">
        <w:r w:rsidRPr="005505D9">
          <w:rPr>
            <w:rFonts w:ascii="Arial" w:eastAsia="Open Sans" w:hAnsi="Arial" w:cs="Arial"/>
            <w:color w:val="767171" w:themeColor="background2" w:themeShade="80"/>
            <w:sz w:val="16"/>
            <w:szCs w:val="16"/>
          </w:rPr>
          <w:t xml:space="preserve"> </w:t>
        </w:r>
      </w:hyperlink>
      <w:hyperlink r:id="rId31">
        <w:r w:rsidRPr="005505D9">
          <w:rPr>
            <w:rFonts w:ascii="Arial" w:eastAsia="Open Sans" w:hAnsi="Arial" w:cs="Arial"/>
            <w:color w:val="767171" w:themeColor="background2" w:themeShade="80"/>
            <w:sz w:val="16"/>
            <w:szCs w:val="16"/>
            <w:u w:val="single"/>
          </w:rPr>
          <w:t>adevinta.es</w:t>
        </w:r>
      </w:hyperlink>
      <w:r w:rsidRPr="005505D9">
        <w:rPr>
          <w:rFonts w:ascii="Arial" w:eastAsia="Open Sans" w:hAnsi="Arial" w:cs="Arial"/>
          <w:color w:val="767171" w:themeColor="background2" w:themeShade="80"/>
          <w:sz w:val="16"/>
          <w:szCs w:val="16"/>
          <w:u w:val="single"/>
        </w:rPr>
        <w:t>.</w:t>
      </w:r>
    </w:p>
    <w:p w14:paraId="26F6671F" w14:textId="77777777" w:rsidR="00BB16C6" w:rsidRDefault="00BB16C6">
      <w:pPr>
        <w:pBdr>
          <w:top w:val="nil"/>
          <w:left w:val="nil"/>
          <w:bottom w:val="nil"/>
          <w:right w:val="nil"/>
          <w:between w:val="nil"/>
        </w:pBdr>
        <w:shd w:val="clear" w:color="auto" w:fill="FFFFFF"/>
        <w:spacing w:before="280"/>
        <w:ind w:right="-567"/>
        <w:jc w:val="right"/>
        <w:rPr>
          <w:rFonts w:ascii="Open Sans Light" w:eastAsia="Open Sans Light" w:hAnsi="Open Sans Light" w:cs="Open Sans Light"/>
          <w:b/>
          <w:color w:val="303AB2"/>
        </w:rPr>
      </w:pPr>
    </w:p>
    <w:p w14:paraId="00000475" w14:textId="3C4B11CB" w:rsidR="00243A58" w:rsidRPr="005505D9" w:rsidRDefault="00F62CEA">
      <w:pPr>
        <w:pBdr>
          <w:top w:val="nil"/>
          <w:left w:val="nil"/>
          <w:bottom w:val="nil"/>
          <w:right w:val="nil"/>
          <w:between w:val="nil"/>
        </w:pBdr>
        <w:shd w:val="clear" w:color="auto" w:fill="FFFFFF"/>
        <w:spacing w:before="280"/>
        <w:ind w:right="-567"/>
        <w:jc w:val="right"/>
        <w:rPr>
          <w:rFonts w:ascii="Arial" w:eastAsia="Open Sans Light" w:hAnsi="Arial" w:cs="Arial"/>
          <w:b/>
          <w:color w:val="303AB2"/>
          <w:sz w:val="18"/>
          <w:szCs w:val="18"/>
        </w:rPr>
      </w:pPr>
      <w:r w:rsidRPr="005505D9">
        <w:rPr>
          <w:rFonts w:ascii="Arial" w:eastAsia="Open Sans Light" w:hAnsi="Arial" w:cs="Arial"/>
          <w:b/>
          <w:color w:val="303AB2"/>
          <w:sz w:val="18"/>
          <w:szCs w:val="18"/>
        </w:rPr>
        <w:t>Departamento de Comunicación de Fotocasa</w:t>
      </w:r>
    </w:p>
    <w:p w14:paraId="00000476" w14:textId="77777777" w:rsidR="00243A58" w:rsidRPr="005505D9" w:rsidRDefault="00F62CEA">
      <w:pPr>
        <w:pBdr>
          <w:top w:val="nil"/>
          <w:left w:val="nil"/>
          <w:bottom w:val="nil"/>
          <w:right w:val="nil"/>
          <w:between w:val="nil"/>
        </w:pBdr>
        <w:shd w:val="clear" w:color="auto" w:fill="FFFFFF"/>
        <w:ind w:right="-567"/>
        <w:jc w:val="right"/>
        <w:rPr>
          <w:rFonts w:ascii="Arial" w:eastAsia="Open Sans" w:hAnsi="Arial" w:cs="Arial"/>
          <w:b/>
          <w:color w:val="000000"/>
          <w:sz w:val="18"/>
          <w:szCs w:val="18"/>
        </w:rPr>
      </w:pPr>
      <w:r w:rsidRPr="005505D9">
        <w:rPr>
          <w:rFonts w:ascii="Arial" w:eastAsia="Open Sans" w:hAnsi="Arial" w:cs="Arial"/>
          <w:b/>
          <w:color w:val="000000"/>
          <w:sz w:val="18"/>
          <w:szCs w:val="18"/>
        </w:rPr>
        <w:t>Anaïs López</w:t>
      </w:r>
    </w:p>
    <w:p w14:paraId="00000477" w14:textId="77777777" w:rsidR="00243A58" w:rsidRPr="005505D9" w:rsidRDefault="00F62CEA">
      <w:pPr>
        <w:pBdr>
          <w:top w:val="nil"/>
          <w:left w:val="nil"/>
          <w:bottom w:val="nil"/>
          <w:right w:val="nil"/>
          <w:between w:val="nil"/>
        </w:pBdr>
        <w:shd w:val="clear" w:color="auto" w:fill="FFFFFF"/>
        <w:ind w:right="-567"/>
        <w:jc w:val="right"/>
        <w:rPr>
          <w:rFonts w:ascii="Arial" w:eastAsia="Open Sans" w:hAnsi="Arial" w:cs="Arial"/>
          <w:color w:val="000000"/>
          <w:sz w:val="18"/>
          <w:szCs w:val="18"/>
        </w:rPr>
      </w:pPr>
      <w:r w:rsidRPr="005505D9">
        <w:rPr>
          <w:rFonts w:ascii="Arial" w:eastAsia="Open Sans" w:hAnsi="Arial" w:cs="Arial"/>
          <w:color w:val="000000"/>
          <w:sz w:val="18"/>
          <w:szCs w:val="18"/>
        </w:rPr>
        <w:t>Móvil: 620 66 29 26</w:t>
      </w:r>
    </w:p>
    <w:p w14:paraId="00000478" w14:textId="77777777" w:rsidR="00243A58" w:rsidRPr="005505D9" w:rsidRDefault="00612CE3">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hyperlink r:id="rId32">
        <w:r w:rsidR="00F62CEA" w:rsidRPr="005505D9">
          <w:rPr>
            <w:rFonts w:ascii="Arial" w:eastAsia="Open Sans" w:hAnsi="Arial" w:cs="Arial"/>
            <w:color w:val="0000FF"/>
            <w:sz w:val="18"/>
            <w:szCs w:val="18"/>
            <w:u w:val="single"/>
          </w:rPr>
          <w:t>comunicacion@fotocasa.es</w:t>
        </w:r>
      </w:hyperlink>
    </w:p>
    <w:p w14:paraId="00000479" w14:textId="77777777" w:rsidR="00243A58" w:rsidRPr="005505D9" w:rsidRDefault="00612CE3">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hyperlink r:id="rId33">
        <w:r w:rsidR="00F62CEA" w:rsidRPr="005505D9">
          <w:rPr>
            <w:rFonts w:ascii="Arial" w:eastAsia="Open Sans" w:hAnsi="Arial" w:cs="Arial"/>
            <w:color w:val="0000FF"/>
            <w:sz w:val="18"/>
            <w:szCs w:val="18"/>
            <w:u w:val="single"/>
          </w:rPr>
          <w:t>http://prensa.fotocasa.es</w:t>
        </w:r>
      </w:hyperlink>
    </w:p>
    <w:p w14:paraId="0000047A" w14:textId="77777777" w:rsidR="00243A58" w:rsidRPr="005505D9" w:rsidRDefault="00F62CEA">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proofErr w:type="spellStart"/>
      <w:r w:rsidRPr="005505D9">
        <w:rPr>
          <w:rFonts w:ascii="Arial" w:eastAsia="Open Sans" w:hAnsi="Arial" w:cs="Arial"/>
          <w:color w:val="000000"/>
          <w:sz w:val="18"/>
          <w:szCs w:val="18"/>
        </w:rPr>
        <w:t>twitter</w:t>
      </w:r>
      <w:proofErr w:type="spellEnd"/>
      <w:r w:rsidRPr="005505D9">
        <w:rPr>
          <w:rFonts w:ascii="Arial" w:eastAsia="Open Sans" w:hAnsi="Arial" w:cs="Arial"/>
          <w:color w:val="000000"/>
          <w:sz w:val="18"/>
          <w:szCs w:val="18"/>
        </w:rPr>
        <w:t>: @fotocasa</w:t>
      </w:r>
    </w:p>
    <w:p w14:paraId="0000047B" w14:textId="77777777" w:rsidR="00243A58" w:rsidRPr="005505D9" w:rsidRDefault="00243A58">
      <w:pPr>
        <w:pBdr>
          <w:top w:val="nil"/>
          <w:left w:val="nil"/>
          <w:bottom w:val="nil"/>
          <w:right w:val="nil"/>
          <w:between w:val="nil"/>
        </w:pBdr>
        <w:shd w:val="clear" w:color="auto" w:fill="FFFFFF"/>
        <w:spacing w:line="276" w:lineRule="auto"/>
        <w:ind w:right="-574"/>
        <w:jc w:val="right"/>
        <w:rPr>
          <w:rFonts w:ascii="Arial" w:eastAsia="Open Sans" w:hAnsi="Arial" w:cs="Arial"/>
          <w:sz w:val="18"/>
          <w:szCs w:val="18"/>
        </w:rPr>
      </w:pPr>
    </w:p>
    <w:p w14:paraId="0000047C" w14:textId="77777777" w:rsidR="00243A58" w:rsidRPr="00612CE3" w:rsidRDefault="00F62CEA">
      <w:pPr>
        <w:shd w:val="clear" w:color="auto" w:fill="FFFFFF"/>
        <w:spacing w:before="280"/>
        <w:ind w:right="-567"/>
        <w:jc w:val="right"/>
        <w:rPr>
          <w:rFonts w:ascii="Arial" w:eastAsia="Open Sans Light" w:hAnsi="Arial" w:cs="Arial"/>
          <w:b/>
          <w:color w:val="0070C0"/>
          <w:sz w:val="18"/>
          <w:szCs w:val="18"/>
        </w:rPr>
      </w:pPr>
      <w:r w:rsidRPr="00612CE3">
        <w:rPr>
          <w:rFonts w:ascii="Arial" w:eastAsia="Open Sans Light" w:hAnsi="Arial" w:cs="Arial"/>
          <w:b/>
          <w:color w:val="0070C0"/>
          <w:sz w:val="18"/>
          <w:szCs w:val="18"/>
        </w:rPr>
        <w:t>Departamento de Comunicación de InfoJobs</w:t>
      </w:r>
    </w:p>
    <w:p w14:paraId="0000047D" w14:textId="77777777" w:rsidR="00243A58" w:rsidRPr="005505D9" w:rsidRDefault="00F62CEA">
      <w:pPr>
        <w:shd w:val="clear" w:color="auto" w:fill="FFFFFF"/>
        <w:ind w:right="-567"/>
        <w:jc w:val="right"/>
        <w:rPr>
          <w:rFonts w:ascii="Arial" w:eastAsia="Open Sans" w:hAnsi="Arial" w:cs="Arial"/>
          <w:b/>
          <w:sz w:val="18"/>
          <w:szCs w:val="18"/>
        </w:rPr>
      </w:pPr>
      <w:r w:rsidRPr="005505D9">
        <w:rPr>
          <w:rFonts w:ascii="Arial" w:eastAsia="Open Sans" w:hAnsi="Arial" w:cs="Arial"/>
          <w:b/>
          <w:sz w:val="18"/>
          <w:szCs w:val="18"/>
        </w:rPr>
        <w:t>Mónica Pérez</w:t>
      </w:r>
    </w:p>
    <w:p w14:paraId="0000047E" w14:textId="77777777" w:rsidR="00243A58" w:rsidRPr="005505D9" w:rsidRDefault="00F62CEA">
      <w:pPr>
        <w:shd w:val="clear" w:color="auto" w:fill="FFFFFF"/>
        <w:ind w:right="-567"/>
        <w:jc w:val="right"/>
        <w:rPr>
          <w:rFonts w:ascii="Arial" w:eastAsia="Open Sans" w:hAnsi="Arial" w:cs="Arial"/>
          <w:sz w:val="18"/>
          <w:szCs w:val="18"/>
        </w:rPr>
      </w:pPr>
      <w:r w:rsidRPr="005505D9">
        <w:rPr>
          <w:rFonts w:ascii="Arial" w:eastAsia="Open Sans" w:hAnsi="Arial" w:cs="Arial"/>
          <w:sz w:val="18"/>
          <w:szCs w:val="18"/>
        </w:rPr>
        <w:t>Móvil: 676 86 98 56</w:t>
      </w:r>
    </w:p>
    <w:p w14:paraId="0000047F" w14:textId="77777777" w:rsidR="00243A58" w:rsidRDefault="00612CE3">
      <w:pPr>
        <w:shd w:val="clear" w:color="auto" w:fill="FFFFFF"/>
        <w:spacing w:line="276" w:lineRule="auto"/>
        <w:ind w:right="-574"/>
        <w:jc w:val="right"/>
        <w:rPr>
          <w:rFonts w:ascii="Open Sans" w:eastAsia="Open Sans" w:hAnsi="Open Sans" w:cs="Open Sans"/>
          <w:sz w:val="21"/>
          <w:szCs w:val="21"/>
        </w:rPr>
      </w:pPr>
      <w:hyperlink r:id="rId34">
        <w:r w:rsidR="00F62CEA" w:rsidRPr="005505D9">
          <w:rPr>
            <w:rFonts w:ascii="Arial" w:eastAsia="Open Sans" w:hAnsi="Arial" w:cs="Arial"/>
            <w:color w:val="1155CC"/>
            <w:sz w:val="18"/>
            <w:szCs w:val="18"/>
            <w:u w:val="single"/>
          </w:rPr>
          <w:t>prensa@infojobs.net</w:t>
        </w:r>
      </w:hyperlink>
      <w:bookmarkEnd w:id="0"/>
    </w:p>
    <w:sectPr w:rsidR="00243A58">
      <w:headerReference w:type="default" r:id="rId35"/>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EE90" w14:textId="77777777" w:rsidR="000D0289" w:rsidRDefault="000D0289">
      <w:r>
        <w:separator/>
      </w:r>
    </w:p>
  </w:endnote>
  <w:endnote w:type="continuationSeparator" w:id="0">
    <w:p w14:paraId="08DA05CA" w14:textId="77777777" w:rsidR="000D0289" w:rsidRDefault="000D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2" w14:textId="0C0414CC" w:rsidR="00243A58" w:rsidRDefault="00243A5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1A5F" w14:textId="77777777" w:rsidR="000D0289" w:rsidRDefault="000D0289">
      <w:r>
        <w:separator/>
      </w:r>
    </w:p>
  </w:footnote>
  <w:footnote w:type="continuationSeparator" w:id="0">
    <w:p w14:paraId="0FC5E53A" w14:textId="77777777" w:rsidR="000D0289" w:rsidRDefault="000D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0" w14:textId="04AF1817" w:rsidR="00243A58" w:rsidRPr="005505D9" w:rsidRDefault="005505D9" w:rsidP="005505D9">
    <w:pPr>
      <w:pBdr>
        <w:top w:val="nil"/>
        <w:left w:val="nil"/>
        <w:bottom w:val="nil"/>
        <w:right w:val="nil"/>
        <w:between w:val="nil"/>
      </w:pBdr>
      <w:tabs>
        <w:tab w:val="center" w:pos="4252"/>
        <w:tab w:val="right" w:pos="8504"/>
      </w:tabs>
      <w:ind w:left="1276"/>
      <w:jc w:val="center"/>
      <w:rPr>
        <w:rFonts w:ascii="Arial" w:hAnsi="Arial" w:cs="Arial"/>
        <w:color w:val="000000"/>
        <w:sz w:val="20"/>
        <w:szCs w:val="20"/>
      </w:rPr>
    </w:pPr>
    <w:r>
      <w:rPr>
        <w:noProof/>
      </w:rPr>
      <w:drawing>
        <wp:anchor distT="152400" distB="152400" distL="152400" distR="152400" simplePos="0" relativeHeight="251660288" behindDoc="0" locked="0" layoutInCell="1" hidden="0" allowOverlap="1" wp14:anchorId="580F7C6C" wp14:editId="619C45C0">
          <wp:simplePos x="0" y="0"/>
          <wp:positionH relativeFrom="column">
            <wp:posOffset>5052060</wp:posOffset>
          </wp:positionH>
          <wp:positionV relativeFrom="paragraph">
            <wp:posOffset>-450215</wp:posOffset>
          </wp:positionV>
          <wp:extent cx="720001" cy="720001"/>
          <wp:effectExtent l="0" t="0" r="0" b="0"/>
          <wp:wrapSquare wrapText="bothSides" distT="152400" distB="152400" distL="152400" distR="152400"/>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sidR="00F62CEA" w:rsidRPr="005505D9">
      <w:rPr>
        <w:rFonts w:ascii="Arial" w:eastAsia="National" w:hAnsi="Arial" w:cs="Arial"/>
        <w:b/>
        <w:color w:val="AEAAAA" w:themeColor="background2" w:themeShade="BF"/>
        <w:sz w:val="20"/>
        <w:szCs w:val="20"/>
      </w:rPr>
      <w:t>#InformeInfoJobsFotocasa</w:t>
    </w:r>
  </w:p>
  <w:p w14:paraId="00000481" w14:textId="0EF85BD9" w:rsidR="00243A58" w:rsidRDefault="00243A5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04F9"/>
    <w:multiLevelType w:val="multilevel"/>
    <w:tmpl w:val="48F40AE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8"/>
    <w:rsid w:val="00000331"/>
    <w:rsid w:val="0009776D"/>
    <w:rsid w:val="000B7426"/>
    <w:rsid w:val="000D0289"/>
    <w:rsid w:val="00243A58"/>
    <w:rsid w:val="002D3216"/>
    <w:rsid w:val="004D7BB9"/>
    <w:rsid w:val="005505D9"/>
    <w:rsid w:val="00571466"/>
    <w:rsid w:val="005C4D48"/>
    <w:rsid w:val="00604DF5"/>
    <w:rsid w:val="00612CE3"/>
    <w:rsid w:val="00616650"/>
    <w:rsid w:val="007A5DE4"/>
    <w:rsid w:val="007F3784"/>
    <w:rsid w:val="008546D8"/>
    <w:rsid w:val="008D79E0"/>
    <w:rsid w:val="00971424"/>
    <w:rsid w:val="00AE3E17"/>
    <w:rsid w:val="00AF7651"/>
    <w:rsid w:val="00BB16C6"/>
    <w:rsid w:val="00BF560E"/>
    <w:rsid w:val="00CC24A6"/>
    <w:rsid w:val="00D00C5E"/>
    <w:rsid w:val="00D32E7E"/>
    <w:rsid w:val="00DB55BA"/>
    <w:rsid w:val="00E40E72"/>
    <w:rsid w:val="00EC5AB0"/>
    <w:rsid w:val="00F36918"/>
    <w:rsid w:val="00F62CEA"/>
    <w:rsid w:val="00F6534F"/>
    <w:rsid w:val="00FF48DD"/>
    <w:rsid w:val="00FF4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C2AD1"/>
  <w15:docId w15:val="{DBBD5016-F48B-428D-A1DA-9CE38A90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BF560E"/>
    <w:rPr>
      <w:b/>
      <w:bCs/>
    </w:rPr>
  </w:style>
  <w:style w:type="character" w:customStyle="1" w:styleId="AsuntodelcomentarioCar">
    <w:name w:val="Asunto del comentario Car"/>
    <w:basedOn w:val="TextocomentarioCar"/>
    <w:link w:val="Asuntodelcomentario"/>
    <w:uiPriority w:val="99"/>
    <w:semiHidden/>
    <w:rsid w:val="00BF5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image" Target="media/image7.png"/><Relationship Id="rId26" Type="http://schemas.openxmlformats.org/officeDocument/2006/relationships/hyperlink" Target="https://www.infojobs.net/" TargetMode="External"/><Relationship Id="rId21" Type="http://schemas.openxmlformats.org/officeDocument/2006/relationships/hyperlink" Target="http://www.fotocasa.es" TargetMode="External"/><Relationship Id="rId34" Type="http://schemas.openxmlformats.org/officeDocument/2006/relationships/hyperlink" Target="mailto:prensa@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https://www.habitaclia.com/" TargetMode="External"/><Relationship Id="rId33" Type="http://schemas.openxmlformats.org/officeDocument/2006/relationships/hyperlink" Target="http://prensa.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s://research.fotocasa.es/" TargetMode="External"/><Relationship Id="rId29" Type="http://schemas.openxmlformats.org/officeDocument/2006/relationships/hyperlink" Target="https://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hyperlink" Target="http://www.fotocasa.es/"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s://www.adevinta.com/" TargetMode="External"/><Relationship Id="rId28" Type="http://schemas.openxmlformats.org/officeDocument/2006/relationships/hyperlink" Target="https://motos.coches.net/" TargetMode="External"/><Relationship Id="rId36"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infojobs.net/" TargetMode="External"/><Relationship Id="rId27" Type="http://schemas.openxmlformats.org/officeDocument/2006/relationships/hyperlink" Target="https://www.coches.net/" TargetMode="External"/><Relationship Id="rId30" Type="http://schemas.openxmlformats.org/officeDocument/2006/relationships/hyperlink" Target="https://www.adevinta.com/es/spain/"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7" Type="http://schemas.openxmlformats.org/officeDocument/2006/relationships/oleObject" Target="file:///C:\Users\prani\Google%20Drive\PATRI%20Y%20ELENA\001%20CLIENTES\01-SCHIBSTED\04-ESTUDIO%20NdP\INFOJOBS\NdP%202020\ALQUILER\PRENSA%20%20IJ&amp;FC%20-%20ALQUILER%202020.xlsx" TargetMode="Externa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ALQUILER 2020.xlsx]tablas ALQ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8"/>
        <c:spPr>
          <a:blipFill>
            <a:blip xmlns:r="http://schemas.openxmlformats.org/officeDocument/2006/relationships" r:embed="rId6"/>
            <a:stretch>
              <a:fillRect/>
            </a:stretch>
          </a:blipFill>
          <a:ln>
            <a:noFill/>
          </a:ln>
          <a:effectLst/>
        </c:spPr>
      </c:pivotFmt>
      <c:pivotFmt>
        <c:idx val="9"/>
        <c:spPr>
          <a:blipFill>
            <a:blip xmlns:r="http://schemas.openxmlformats.org/officeDocument/2006/relationships" r:embed="rId6"/>
            <a:stretch>
              <a:fillRect/>
            </a:stretch>
          </a:blipFill>
          <a:ln>
            <a:noFill/>
          </a:ln>
          <a:effectLst/>
        </c:spPr>
      </c:pivotFmt>
      <c:pivotFmt>
        <c:idx val="10"/>
        <c:spPr>
          <a:blipFill>
            <a:blip xmlns:r="http://schemas.openxmlformats.org/officeDocument/2006/relationships" r:embed="rId6"/>
            <a:stretch>
              <a:fillRect/>
            </a:stretch>
          </a:blipFill>
          <a:ln>
            <a:noFill/>
          </a:ln>
          <a:effectLst/>
        </c:spPr>
      </c:pivotFmt>
      <c:pivotFmt>
        <c:idx val="11"/>
        <c:spPr>
          <a:blipFill>
            <a:blip xmlns:r="http://schemas.openxmlformats.org/officeDocument/2006/relationships" r:embed="rId6"/>
            <a:stretch>
              <a:fillRect/>
            </a:stretch>
          </a:blipFill>
          <a:ln>
            <a:noFill/>
          </a:ln>
          <a:effectLst/>
        </c:spPr>
      </c:pivotFmt>
      <c:pivotFmt>
        <c:idx val="12"/>
        <c:spPr>
          <a:blipFill>
            <a:blip xmlns:r="http://schemas.openxmlformats.org/officeDocument/2006/relationships" r:embed="rId6"/>
            <a:stretch>
              <a:fillRect/>
            </a:stretch>
          </a:blipFill>
          <a:ln>
            <a:noFill/>
          </a:ln>
          <a:effectLst/>
        </c:spPr>
      </c:pivotFmt>
      <c:pivotFmt>
        <c:idx val="13"/>
        <c:spPr>
          <a:blipFill>
            <a:blip xmlns:r="http://schemas.openxmlformats.org/officeDocument/2006/relationships" r:embed="rId6"/>
            <a:stretch>
              <a:fillRect/>
            </a:stretch>
          </a:blip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5"/>
        <c:spPr>
          <a:blipFill>
            <a:blip xmlns:r="http://schemas.openxmlformats.org/officeDocument/2006/relationships" r:embed="rId6"/>
            <a:stretch>
              <a:fillRect/>
            </a:stretch>
          </a:blipFill>
          <a:ln>
            <a:noFill/>
          </a:ln>
          <a:effectLst/>
        </c:spPr>
      </c:pivotFmt>
      <c:pivotFmt>
        <c:idx val="16"/>
        <c:spPr>
          <a:blipFill>
            <a:blip xmlns:r="http://schemas.openxmlformats.org/officeDocument/2006/relationships" r:embed="rId6"/>
            <a:stretch>
              <a:fillRect/>
            </a:stretch>
          </a:blipFill>
          <a:ln>
            <a:noFill/>
          </a:ln>
          <a:effectLst/>
        </c:spPr>
      </c:pivotFmt>
      <c:pivotFmt>
        <c:idx val="17"/>
        <c:spPr>
          <a:blipFill>
            <a:blip xmlns:r="http://schemas.openxmlformats.org/officeDocument/2006/relationships" r:embed="rId6"/>
            <a:stretch>
              <a:fillRect/>
            </a:stretch>
          </a:blipFill>
          <a:ln>
            <a:noFill/>
          </a:ln>
          <a:effectLst/>
        </c:spPr>
      </c:pivotFmt>
      <c:pivotFmt>
        <c:idx val="18"/>
        <c:spPr>
          <a:blipFill>
            <a:blip xmlns:r="http://schemas.openxmlformats.org/officeDocument/2006/relationships" r:embed="rId6"/>
            <a:stretch>
              <a:fillRect/>
            </a:stretch>
          </a:blipFill>
          <a:ln>
            <a:noFill/>
          </a:ln>
          <a:effectLst/>
        </c:spPr>
      </c:pivotFmt>
      <c:pivotFmt>
        <c:idx val="19"/>
        <c:spPr>
          <a:blipFill>
            <a:blip xmlns:r="http://schemas.openxmlformats.org/officeDocument/2006/relationships" r:embed="rId6"/>
            <a:stretch>
              <a:fillRect/>
            </a:stretch>
          </a:blipFill>
          <a:ln>
            <a:noFill/>
          </a:ln>
          <a:effectLst/>
        </c:spPr>
      </c:pivotFmt>
      <c:pivotFmt>
        <c:idx val="20"/>
        <c:spPr>
          <a:blipFill>
            <a:blip xmlns:r="http://schemas.openxmlformats.org/officeDocument/2006/relationships" r:embed="rId6"/>
            <a:stretch>
              <a:fillRect/>
            </a:stretch>
          </a:blipFill>
          <a:ln>
            <a:noFill/>
          </a:ln>
          <a:effectLst/>
        </c:spPr>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2"/>
        <c:spPr>
          <a:blipFill>
            <a:blip xmlns:r="http://schemas.openxmlformats.org/officeDocument/2006/relationships" r:embed="rId6"/>
            <a:stretch>
              <a:fillRect/>
            </a:stretch>
          </a:blipFill>
          <a:ln>
            <a:noFill/>
          </a:ln>
          <a:effectLst/>
        </c:spPr>
      </c:pivotFmt>
      <c:pivotFmt>
        <c:idx val="23"/>
        <c:spPr>
          <a:blipFill>
            <a:blip xmlns:r="http://schemas.openxmlformats.org/officeDocument/2006/relationships" r:embed="rId6"/>
            <a:stretch>
              <a:fillRect/>
            </a:stretch>
          </a:blipFill>
          <a:ln>
            <a:noFill/>
          </a:ln>
          <a:effectLst/>
        </c:spPr>
      </c:pivotFmt>
      <c:pivotFmt>
        <c:idx val="24"/>
        <c:spPr>
          <a:blipFill>
            <a:blip xmlns:r="http://schemas.openxmlformats.org/officeDocument/2006/relationships" r:embed="rId6"/>
            <a:stretch>
              <a:fillRect/>
            </a:stretch>
          </a:blipFill>
          <a:ln>
            <a:noFill/>
          </a:ln>
          <a:effectLst/>
        </c:spPr>
      </c:pivotFmt>
      <c:pivotFmt>
        <c:idx val="25"/>
        <c:spPr>
          <a:blipFill>
            <a:blip xmlns:r="http://schemas.openxmlformats.org/officeDocument/2006/relationships" r:embed="rId6"/>
            <a:stretch>
              <a:fillRect/>
            </a:stretch>
          </a:blipFill>
          <a:ln>
            <a:noFill/>
          </a:ln>
          <a:effectLst/>
        </c:spPr>
      </c:pivotFmt>
      <c:pivotFmt>
        <c:idx val="26"/>
        <c:spPr>
          <a:blipFill>
            <a:blip xmlns:r="http://schemas.openxmlformats.org/officeDocument/2006/relationships" r:embed="rId6"/>
            <a:stretch>
              <a:fillRect/>
            </a:stretch>
          </a:blipFill>
          <a:ln>
            <a:noFill/>
          </a:ln>
          <a:effectLst/>
        </c:spPr>
      </c:pivotFmt>
      <c:pivotFmt>
        <c:idx val="27"/>
        <c:spPr>
          <a:blipFill>
            <a:blip xmlns:r="http://schemas.openxmlformats.org/officeDocument/2006/relationships" r:embed="rId6"/>
            <a:stretch>
              <a:fillRect/>
            </a:stretch>
          </a:blipFill>
          <a:ln>
            <a:noFill/>
          </a:ln>
          <a:effectLst/>
        </c:spPr>
      </c:pivotFmt>
    </c:pivotFmts>
    <c:plotArea>
      <c:layout/>
      <c:barChart>
        <c:barDir val="col"/>
        <c:grouping val="clustered"/>
        <c:varyColors val="0"/>
        <c:ser>
          <c:idx val="0"/>
          <c:order val="0"/>
          <c:tx>
            <c:strRef>
              <c:f>'tablas ALQ CCAA'!$B$1:$B$2</c:f>
              <c:strCache>
                <c:ptCount val="1"/>
                <c:pt idx="0">
                  <c:v>España</c:v>
                </c:pt>
              </c:strCache>
            </c:strRef>
          </c:tx>
          <c:spPr>
            <a:solidFill>
              <a:schemeClr val="accent1"/>
            </a:solidFill>
            <a:ln>
              <a:noFill/>
            </a:ln>
            <a:effectLst/>
          </c:spPr>
          <c:invertIfNegative val="0"/>
          <c:dPt>
            <c:idx val="0"/>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1-5C4C-4CE6-90A4-FF16C8D2AE45}"/>
              </c:ext>
            </c:extLst>
          </c:dPt>
          <c:dPt>
            <c:idx val="1"/>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3-5C4C-4CE6-90A4-FF16C8D2AE45}"/>
              </c:ext>
            </c:extLst>
          </c:dPt>
          <c:dPt>
            <c:idx val="2"/>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5-5C4C-4CE6-90A4-FF16C8D2AE45}"/>
              </c:ext>
            </c:extLst>
          </c:dPt>
          <c:dPt>
            <c:idx val="3"/>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7-5C4C-4CE6-90A4-FF16C8D2AE45}"/>
              </c:ext>
            </c:extLst>
          </c:dPt>
          <c:dPt>
            <c:idx val="4"/>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9-5C4C-4CE6-90A4-FF16C8D2AE45}"/>
              </c:ext>
            </c:extLst>
          </c:dPt>
          <c:dPt>
            <c:idx val="5"/>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B-5C4C-4CE6-90A4-FF16C8D2AE4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ALQ CCAA'!$A$3:$A$8</c:f>
              <c:strCache>
                <c:ptCount val="6"/>
                <c:pt idx="0">
                  <c:v>2015</c:v>
                </c:pt>
                <c:pt idx="1">
                  <c:v>2016</c:v>
                </c:pt>
                <c:pt idx="2">
                  <c:v>2017</c:v>
                </c:pt>
                <c:pt idx="3">
                  <c:v>2018</c:v>
                </c:pt>
                <c:pt idx="4">
                  <c:v>2019</c:v>
                </c:pt>
                <c:pt idx="5">
                  <c:v>2020</c:v>
                </c:pt>
              </c:strCache>
            </c:strRef>
          </c:cat>
          <c:val>
            <c:numRef>
              <c:f>'tablas ALQ CCAA'!$B$3:$B$8</c:f>
              <c:numCache>
                <c:formatCode>0%</c:formatCode>
                <c:ptCount val="6"/>
                <c:pt idx="0">
                  <c:v>0.28440906167263308</c:v>
                </c:pt>
                <c:pt idx="1">
                  <c:v>0.31003051285143013</c:v>
                </c:pt>
                <c:pt idx="2">
                  <c:v>0.33534370579915135</c:v>
                </c:pt>
                <c:pt idx="3">
                  <c:v>0.33927523639151541</c:v>
                </c:pt>
                <c:pt idx="4">
                  <c:v>0.40714910636170476</c:v>
                </c:pt>
                <c:pt idx="5">
                  <c:v>0.40614944583482304</c:v>
                </c:pt>
              </c:numCache>
            </c:numRef>
          </c:val>
          <c:extLst>
            <c:ext xmlns:c16="http://schemas.microsoft.com/office/drawing/2014/chart" uri="{C3380CC4-5D6E-409C-BE32-E72D297353CC}">
              <c16:uniqueId val="{0000000C-5C4C-4CE6-90A4-FF16C8D2AE45}"/>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7">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l1cuHt/FbFd2ZD+xEK5vwmebA==">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2933</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Pablo Gutiérrez</cp:lastModifiedBy>
  <cp:revision>22</cp:revision>
  <dcterms:created xsi:type="dcterms:W3CDTF">2021-04-23T11:37:00Z</dcterms:created>
  <dcterms:modified xsi:type="dcterms:W3CDTF">2021-05-05T07:48:00Z</dcterms:modified>
</cp:coreProperties>
</file>