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A105FE" w14:textId="4E7A7EBD" w:rsidR="001E714C" w:rsidRDefault="00BF2C1F" w:rsidP="00BF2C1F">
      <w:pPr>
        <w:pStyle w:val="Cuerpo"/>
        <w:rPr>
          <w:rFonts w:ascii="Arial" w:eastAsia="Arial Unicode MS" w:hAnsi="Arial" w:cs="Arial Unicode MS"/>
          <w:color w:val="0070C0"/>
          <w:sz w:val="50"/>
          <w:szCs w:val="50"/>
          <w:u w:color="27AAE1"/>
          <w:lang w:val="es-ES_tradnl" w:eastAsia="en-US"/>
        </w:rPr>
      </w:pPr>
      <w:r>
        <w:rPr>
          <w:rFonts w:ascii="Arial" w:eastAsia="Arial Unicode MS" w:hAnsi="Arial" w:cs="Arial Unicode MS"/>
          <w:color w:val="0070C0"/>
          <w:sz w:val="50"/>
          <w:szCs w:val="50"/>
          <w:u w:color="27AAE1"/>
          <w:lang w:val="es-ES_tradnl" w:eastAsia="en-US"/>
        </w:rPr>
        <w:t xml:space="preserve">En noviembre, </w:t>
      </w:r>
      <w:r w:rsidR="00FC1F70" w:rsidRPr="00FC1F70">
        <w:rPr>
          <w:rFonts w:ascii="Arial" w:eastAsia="Arial Unicode MS" w:hAnsi="Arial" w:cs="Arial Unicode MS"/>
          <w:color w:val="0070C0"/>
          <w:sz w:val="50"/>
          <w:szCs w:val="50"/>
          <w:u w:color="27AAE1"/>
          <w:lang w:val="es-ES_tradnl" w:eastAsia="en-US"/>
        </w:rPr>
        <w:t>InfoJobs recoge más de 2</w:t>
      </w:r>
      <w:r>
        <w:rPr>
          <w:rFonts w:ascii="Arial" w:eastAsia="Arial Unicode MS" w:hAnsi="Arial" w:cs="Arial Unicode MS"/>
          <w:color w:val="0070C0"/>
          <w:sz w:val="50"/>
          <w:szCs w:val="50"/>
          <w:u w:color="27AAE1"/>
          <w:lang w:val="es-ES_tradnl" w:eastAsia="en-US"/>
        </w:rPr>
        <w:t>18</w:t>
      </w:r>
      <w:r w:rsidR="00FC1F70" w:rsidRPr="00FC1F70">
        <w:rPr>
          <w:rFonts w:ascii="Arial" w:eastAsia="Arial Unicode MS" w:hAnsi="Arial" w:cs="Arial Unicode MS"/>
          <w:color w:val="0070C0"/>
          <w:sz w:val="50"/>
          <w:szCs w:val="50"/>
          <w:u w:color="27AAE1"/>
          <w:lang w:val="es-ES_tradnl" w:eastAsia="en-US"/>
        </w:rPr>
        <w:t xml:space="preserve">.000 </w:t>
      </w:r>
      <w:r w:rsidR="00FC1F70" w:rsidRPr="00B814F2">
        <w:rPr>
          <w:rFonts w:ascii="Arial" w:eastAsia="Arial Unicode MS" w:hAnsi="Arial" w:cs="Arial Unicode MS"/>
          <w:color w:val="0070C0"/>
          <w:sz w:val="50"/>
          <w:szCs w:val="50"/>
          <w:u w:color="27AAE1"/>
          <w:lang w:val="es-ES_tradnl" w:eastAsia="en-US"/>
        </w:rPr>
        <w:t>vacantes</w:t>
      </w:r>
      <w:r w:rsidR="00FC1F70" w:rsidRPr="00FC1F70">
        <w:rPr>
          <w:rFonts w:ascii="Arial" w:eastAsia="Arial Unicode MS" w:hAnsi="Arial" w:cs="Arial Unicode MS"/>
          <w:color w:val="0070C0"/>
          <w:sz w:val="50"/>
          <w:szCs w:val="50"/>
          <w:u w:color="27AAE1"/>
          <w:lang w:val="es-ES_tradnl" w:eastAsia="en-US"/>
        </w:rPr>
        <w:t xml:space="preserve"> para trabajar en España</w:t>
      </w:r>
    </w:p>
    <w:p w14:paraId="4C5CE77C" w14:textId="77777777" w:rsidR="00043DE6" w:rsidRDefault="00043DE6" w:rsidP="00BF2C1F">
      <w:pPr>
        <w:pStyle w:val="Cuerpo"/>
        <w:rPr>
          <w:rFonts w:ascii="Arial" w:eastAsia="Arial Unicode MS" w:hAnsi="Arial" w:cs="Arial Unicode MS"/>
          <w:color w:val="0070C0"/>
          <w:sz w:val="50"/>
          <w:szCs w:val="50"/>
          <w:u w:color="27AAE1"/>
          <w:lang w:val="es-ES_tradnl" w:eastAsia="en-US"/>
        </w:rPr>
      </w:pPr>
    </w:p>
    <w:p w14:paraId="1EA5F592" w14:textId="583BE253" w:rsidR="00366687" w:rsidRPr="00BF2C1F" w:rsidRDefault="00366687" w:rsidP="00BF2C1F">
      <w:pPr>
        <w:spacing w:line="276" w:lineRule="auto"/>
        <w:jc w:val="both"/>
        <w:rPr>
          <w:rFonts w:ascii="Arial" w:hAnsi="Arial" w:cs="Arial"/>
          <w:b/>
          <w:color w:val="0070C0"/>
          <w:sz w:val="20"/>
          <w:szCs w:val="20"/>
          <w:lang w:val="es-ES_tradnl"/>
        </w:rPr>
      </w:pPr>
    </w:p>
    <w:p w14:paraId="43E7815E" w14:textId="6034113B" w:rsidR="00BF2C1F" w:rsidRDefault="00BF2C1F" w:rsidP="0046592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70C0"/>
          <w:sz w:val="20"/>
          <w:szCs w:val="20"/>
          <w:lang w:val="es-ES_tradnl"/>
        </w:rPr>
      </w:pP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Predominan las </w:t>
      </w:r>
      <w:r w:rsidRPr="00B814F2">
        <w:rPr>
          <w:rFonts w:ascii="Arial" w:hAnsi="Arial" w:cs="Arial"/>
          <w:b/>
          <w:color w:val="0070C0"/>
          <w:sz w:val="20"/>
          <w:szCs w:val="20"/>
          <w:lang w:val="es-ES_tradnl"/>
        </w:rPr>
        <w:t>vacantes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con modalidad contractual de duración determinada (30%), seguidas de aquellas que ofrecen modalidad </w:t>
      </w:r>
      <w:r w:rsidRPr="00A86CF7">
        <w:rPr>
          <w:rFonts w:ascii="Arial" w:hAnsi="Arial" w:cs="Arial"/>
          <w:b/>
          <w:color w:val="0070C0"/>
          <w:sz w:val="20"/>
          <w:szCs w:val="20"/>
          <w:lang w:val="es-ES_tradnl"/>
        </w:rPr>
        <w:t>contractual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</w:t>
      </w:r>
      <w:r w:rsidRPr="00A86CF7">
        <w:rPr>
          <w:rFonts w:ascii="Arial" w:hAnsi="Arial" w:cs="Arial"/>
          <w:b/>
          <w:color w:val="0070C0"/>
          <w:sz w:val="20"/>
          <w:szCs w:val="20"/>
          <w:lang w:val="es-ES_tradnl"/>
        </w:rPr>
        <w:t>indefinida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(25%)</w:t>
      </w:r>
    </w:p>
    <w:p w14:paraId="57D5F44B" w14:textId="77777777" w:rsidR="00BF2C1F" w:rsidRDefault="00BF2C1F" w:rsidP="00BF2C1F">
      <w:pPr>
        <w:pStyle w:val="Prrafodelista"/>
        <w:spacing w:line="276" w:lineRule="auto"/>
        <w:ind w:left="283"/>
        <w:jc w:val="both"/>
        <w:rPr>
          <w:rFonts w:ascii="Arial" w:hAnsi="Arial" w:cs="Arial"/>
          <w:b/>
          <w:color w:val="0070C0"/>
          <w:sz w:val="20"/>
          <w:szCs w:val="20"/>
          <w:lang w:val="es-ES_tradnl"/>
        </w:rPr>
      </w:pPr>
    </w:p>
    <w:p w14:paraId="6BC16507" w14:textId="4FA655EE" w:rsidR="00043DE6" w:rsidRPr="00043DE6" w:rsidRDefault="00043DE6" w:rsidP="00BF2C1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70C0"/>
          <w:sz w:val="20"/>
          <w:szCs w:val="20"/>
          <w:lang w:val="es-ES_tradnl"/>
        </w:rPr>
      </w:pPr>
      <w:r w:rsidRPr="00043DE6">
        <w:rPr>
          <w:rFonts w:ascii="Arial" w:hAnsi="Arial" w:cs="Arial"/>
          <w:b/>
          <w:color w:val="0070C0"/>
          <w:sz w:val="20"/>
          <w:szCs w:val="20"/>
          <w:lang w:val="es-ES_tradnl"/>
        </w:rPr>
        <w:t>Comercial y ventas vuelve a ser el sector que más empleo generó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(17%), j</w:t>
      </w:r>
      <w:r w:rsidRPr="00043DE6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unto con Atención al cliente 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>(14%</w:t>
      </w:r>
      <w:r w:rsidR="00BF70F2">
        <w:rPr>
          <w:rFonts w:ascii="Arial" w:hAnsi="Arial" w:cs="Arial"/>
          <w:b/>
          <w:color w:val="0070C0"/>
          <w:sz w:val="20"/>
          <w:szCs w:val="20"/>
          <w:lang w:val="es-ES_tradnl"/>
        </w:rPr>
        <w:t>)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</w:t>
      </w:r>
      <w:r w:rsidRPr="00043DE6">
        <w:rPr>
          <w:rFonts w:ascii="Arial" w:hAnsi="Arial" w:cs="Arial"/>
          <w:b/>
          <w:color w:val="0070C0"/>
          <w:sz w:val="20"/>
          <w:szCs w:val="20"/>
          <w:lang w:val="es-ES_tradnl"/>
        </w:rPr>
        <w:t>y Profesiones, Artes y Oficios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(13%)</w:t>
      </w:r>
      <w:r w:rsidRPr="00043DE6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</w:t>
      </w:r>
    </w:p>
    <w:p w14:paraId="31741865" w14:textId="77777777" w:rsidR="00B451E2" w:rsidRPr="00043DE6" w:rsidRDefault="00B451E2" w:rsidP="00B814F2">
      <w:pPr>
        <w:spacing w:line="276" w:lineRule="auto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7A69371C" w14:textId="40D3950B" w:rsidR="00B451E2" w:rsidRPr="00A86CF7" w:rsidRDefault="00FC1F70" w:rsidP="00FC1F7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70C0"/>
          <w:sz w:val="20"/>
          <w:szCs w:val="20"/>
          <w:lang w:val="es-ES_tradnl"/>
        </w:rPr>
      </w:pPr>
      <w:r w:rsidRPr="00FC1F70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Madrid y </w:t>
      </w:r>
      <w:r w:rsidR="0005333A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Cataluña </w:t>
      </w:r>
      <w:r w:rsidR="00BF70F2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repiten, un mes más, como las dos Comunidades </w:t>
      </w:r>
      <w:r w:rsidR="005262E1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que más </w:t>
      </w:r>
      <w:r w:rsidR="005262E1" w:rsidRPr="00B814F2">
        <w:rPr>
          <w:rFonts w:ascii="Arial" w:hAnsi="Arial" w:cs="Arial"/>
          <w:b/>
          <w:color w:val="0070C0"/>
          <w:sz w:val="20"/>
          <w:szCs w:val="20"/>
          <w:lang w:val="es-ES_tradnl"/>
        </w:rPr>
        <w:t>vacantes</w:t>
      </w:r>
      <w:r w:rsidR="005262E1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recogen </w:t>
      </w:r>
    </w:p>
    <w:p w14:paraId="1DEF73D5" w14:textId="77777777" w:rsidR="001E714C" w:rsidRPr="00A86CF7" w:rsidRDefault="001E714C" w:rsidP="001E714C">
      <w:pPr>
        <w:pStyle w:val="Prrafodelista"/>
        <w:rPr>
          <w:rFonts w:ascii="Arial" w:hAnsi="Arial" w:cs="Arial"/>
          <w:b/>
          <w:color w:val="0070C0"/>
          <w:sz w:val="20"/>
          <w:szCs w:val="20"/>
          <w:lang w:val="es-ES_tradnl"/>
        </w:rPr>
      </w:pPr>
    </w:p>
    <w:p w14:paraId="33A45FA9" w14:textId="0C91BDCE" w:rsidR="006D71E8" w:rsidRPr="00A86CF7" w:rsidRDefault="006D71E8" w:rsidP="00155BE5">
      <w:pPr>
        <w:pStyle w:val="Cuerpo"/>
        <w:tabs>
          <w:tab w:val="left" w:pos="2850"/>
        </w:tabs>
      </w:pPr>
    </w:p>
    <w:p w14:paraId="75934931" w14:textId="3828291A" w:rsidR="0007512F" w:rsidRDefault="006D71E8" w:rsidP="001D7E6B">
      <w:pPr>
        <w:pStyle w:val="IJTextonormal"/>
        <w:rPr>
          <w:b/>
        </w:rPr>
      </w:pPr>
      <w:r w:rsidRPr="00A86CF7">
        <w:rPr>
          <w:rStyle w:val="Ninguno"/>
          <w:b/>
          <w:u w:color="000000"/>
        </w:rPr>
        <w:t>Barcelona, a</w:t>
      </w:r>
      <w:r w:rsidR="00787F2D" w:rsidRPr="00A86CF7">
        <w:rPr>
          <w:rStyle w:val="Ninguno"/>
          <w:b/>
          <w:u w:color="000000"/>
        </w:rPr>
        <w:t xml:space="preserve"> 1</w:t>
      </w:r>
      <w:r w:rsidR="005262E1">
        <w:rPr>
          <w:rStyle w:val="Ninguno"/>
          <w:b/>
          <w:u w:color="000000"/>
        </w:rPr>
        <w:t>1</w:t>
      </w:r>
      <w:r w:rsidR="00787F2D" w:rsidRPr="00A86CF7">
        <w:rPr>
          <w:rStyle w:val="Ninguno"/>
          <w:b/>
          <w:u w:color="000000"/>
        </w:rPr>
        <w:t xml:space="preserve"> de </w:t>
      </w:r>
      <w:r w:rsidR="005262E1">
        <w:rPr>
          <w:rStyle w:val="Ninguno"/>
          <w:b/>
          <w:u w:color="000000"/>
        </w:rPr>
        <w:t>dici</w:t>
      </w:r>
      <w:r w:rsidR="007B3E2B">
        <w:rPr>
          <w:rStyle w:val="Ninguno"/>
          <w:b/>
          <w:u w:color="000000"/>
        </w:rPr>
        <w:t>embre</w:t>
      </w:r>
      <w:r w:rsidRPr="00A86CF7">
        <w:rPr>
          <w:rStyle w:val="Ninguno"/>
          <w:b/>
          <w:u w:color="000000"/>
        </w:rPr>
        <w:t xml:space="preserve"> de 2019.-</w:t>
      </w:r>
      <w:r w:rsidR="00A530C1" w:rsidRPr="00A86CF7">
        <w:rPr>
          <w:rStyle w:val="Ninguno"/>
          <w:b/>
          <w:u w:color="000000"/>
        </w:rPr>
        <w:t xml:space="preserve"> </w:t>
      </w:r>
      <w:hyperlink r:id="rId8" w:history="1">
        <w:r w:rsidR="00F54883" w:rsidRPr="00A86CF7">
          <w:rPr>
            <w:rStyle w:val="Hipervnculo"/>
            <w:b/>
            <w:bCs w:val="0"/>
            <w:color w:val="0070C0"/>
          </w:rPr>
          <w:t>InfoJobs</w:t>
        </w:r>
      </w:hyperlink>
      <w:r w:rsidR="00F54883" w:rsidRPr="00A86CF7">
        <w:t xml:space="preserve">, la plataforma líder en España para encontrar las mejores oportunidades laborales y el mejor </w:t>
      </w:r>
      <w:r w:rsidR="00255EFE" w:rsidRPr="00A86CF7">
        <w:t>talento</w:t>
      </w:r>
      <w:r w:rsidR="00255EFE">
        <w:t>,</w:t>
      </w:r>
      <w:r w:rsidR="00F54883" w:rsidRPr="00A86CF7">
        <w:rPr>
          <w:bCs w:val="0"/>
        </w:rPr>
        <w:t xml:space="preserve"> registr</w:t>
      </w:r>
      <w:r w:rsidR="00E907BD" w:rsidRPr="00A86CF7">
        <w:rPr>
          <w:bCs w:val="0"/>
        </w:rPr>
        <w:t>ó</w:t>
      </w:r>
      <w:r w:rsidR="00F54883" w:rsidRPr="00A86CF7">
        <w:rPr>
          <w:bCs w:val="0"/>
        </w:rPr>
        <w:t xml:space="preserve"> </w:t>
      </w:r>
      <w:r w:rsidR="00F8634D" w:rsidRPr="00A86CF7">
        <w:rPr>
          <w:bCs w:val="0"/>
        </w:rPr>
        <w:t xml:space="preserve">el pasado mes de </w:t>
      </w:r>
      <w:r w:rsidR="005262E1">
        <w:rPr>
          <w:bCs w:val="0"/>
        </w:rPr>
        <w:t>noviembre</w:t>
      </w:r>
      <w:r w:rsidR="00AD7104" w:rsidRPr="00A86CF7">
        <w:rPr>
          <w:bCs w:val="0"/>
        </w:rPr>
        <w:t xml:space="preserve"> </w:t>
      </w:r>
      <w:r w:rsidR="00F54883" w:rsidRPr="00A86CF7">
        <w:rPr>
          <w:bCs w:val="0"/>
        </w:rPr>
        <w:t xml:space="preserve">un total de </w:t>
      </w:r>
      <w:r w:rsidR="00F8634D" w:rsidRPr="00A86CF7">
        <w:rPr>
          <w:b/>
        </w:rPr>
        <w:t>2</w:t>
      </w:r>
      <w:r w:rsidR="00BF70F2">
        <w:rPr>
          <w:b/>
        </w:rPr>
        <w:t>18.600</w:t>
      </w:r>
      <w:r w:rsidR="00155BE5" w:rsidRPr="00A86CF7">
        <w:rPr>
          <w:b/>
        </w:rPr>
        <w:t xml:space="preserve"> </w:t>
      </w:r>
      <w:r w:rsidR="00F54883" w:rsidRPr="00A86CF7">
        <w:rPr>
          <w:b/>
        </w:rPr>
        <w:t>vacantes de empleo para trabajar en España</w:t>
      </w:r>
      <w:r w:rsidR="0007512F">
        <w:rPr>
          <w:b/>
        </w:rPr>
        <w:t xml:space="preserve">. </w:t>
      </w:r>
    </w:p>
    <w:p w14:paraId="758D2A30" w14:textId="43987990" w:rsidR="005262E1" w:rsidRDefault="005262E1" w:rsidP="001D7E6B">
      <w:pPr>
        <w:pStyle w:val="IJTextonormal"/>
        <w:rPr>
          <w:b/>
        </w:rPr>
      </w:pPr>
    </w:p>
    <w:p w14:paraId="35028AD2" w14:textId="624D77BB" w:rsidR="005262E1" w:rsidRDefault="005262E1" w:rsidP="00BF2C1F">
      <w:pPr>
        <w:pStyle w:val="IJTextonormal"/>
      </w:pPr>
      <w:r>
        <w:rPr>
          <w:bCs w:val="0"/>
        </w:rPr>
        <w:t xml:space="preserve">Del total de vacantes publicadas en la plataforma, </w:t>
      </w:r>
      <w:r w:rsidRPr="005262E1">
        <w:rPr>
          <w:b/>
        </w:rPr>
        <w:t>54.877</w:t>
      </w:r>
      <w:r>
        <w:rPr>
          <w:bCs w:val="0"/>
        </w:rPr>
        <w:t xml:space="preserve"> ofrecían </w:t>
      </w:r>
      <w:r w:rsidR="00BF2C1F">
        <w:rPr>
          <w:bCs w:val="0"/>
        </w:rPr>
        <w:t xml:space="preserve">modalidad contractual </w:t>
      </w:r>
      <w:r w:rsidR="00BF2C1F" w:rsidRPr="00172545">
        <w:rPr>
          <w:b/>
          <w:bCs w:val="0"/>
        </w:rPr>
        <w:t>indefinida</w:t>
      </w:r>
      <w:r w:rsidR="00BF2C1F">
        <w:rPr>
          <w:bCs w:val="0"/>
        </w:rPr>
        <w:t xml:space="preserve">, lo que supone el </w:t>
      </w:r>
      <w:r w:rsidR="00BF2C1F" w:rsidRPr="00172545">
        <w:rPr>
          <w:b/>
          <w:bCs w:val="0"/>
        </w:rPr>
        <w:t>2</w:t>
      </w:r>
      <w:r>
        <w:rPr>
          <w:b/>
          <w:bCs w:val="0"/>
        </w:rPr>
        <w:t>5</w:t>
      </w:r>
      <w:r w:rsidR="00BF2C1F" w:rsidRPr="00172545">
        <w:rPr>
          <w:b/>
          <w:bCs w:val="0"/>
        </w:rPr>
        <w:t xml:space="preserve">% de las vacantes </w:t>
      </w:r>
      <w:r w:rsidR="00BF2C1F">
        <w:rPr>
          <w:b/>
          <w:bCs w:val="0"/>
        </w:rPr>
        <w:t xml:space="preserve">de InfoJobs </w:t>
      </w:r>
      <w:r w:rsidR="00BF2C1F" w:rsidRPr="00172545">
        <w:rPr>
          <w:b/>
        </w:rPr>
        <w:t xml:space="preserve">que informaban sobre el tipo de contrato </w:t>
      </w:r>
      <w:r w:rsidR="00BF2C1F">
        <w:rPr>
          <w:b/>
        </w:rPr>
        <w:t>ofertado</w:t>
      </w:r>
      <w:r w:rsidR="00BF2C1F">
        <w:t xml:space="preserve">. Por su parte, las vacantes que ofrecían modalidad contractual de </w:t>
      </w:r>
      <w:r w:rsidR="00BF2C1F" w:rsidRPr="00172545">
        <w:rPr>
          <w:b/>
        </w:rPr>
        <w:t>duración determinada</w:t>
      </w:r>
      <w:r w:rsidR="00BF2C1F">
        <w:t xml:space="preserve"> </w:t>
      </w:r>
      <w:r>
        <w:t xml:space="preserve">en noviembre representaron el 30%, con un total de 66.204 puestos ofertados. </w:t>
      </w:r>
      <w:r w:rsidR="00B814F2">
        <w:t xml:space="preserve">Esta tendencia se mantiene un mes más y vuelve a ser la modalidad contractual más ofrecida. </w:t>
      </w:r>
    </w:p>
    <w:p w14:paraId="790590B7" w14:textId="658DB018" w:rsidR="00A72F56" w:rsidRDefault="00A72F56" w:rsidP="00BF2C1F">
      <w:pPr>
        <w:pStyle w:val="IJTextonormal"/>
      </w:pPr>
    </w:p>
    <w:p w14:paraId="09C94785" w14:textId="79BA2A62" w:rsidR="00A72F56" w:rsidRDefault="00A72F56" w:rsidP="00A72F56">
      <w:pPr>
        <w:pStyle w:val="IJTextonormal"/>
        <w:rPr>
          <w:bCs w:val="0"/>
        </w:rPr>
      </w:pPr>
      <w:r w:rsidRPr="00FC1F70">
        <w:rPr>
          <w:bCs w:val="0"/>
        </w:rPr>
        <w:t xml:space="preserve">En cuanto al </w:t>
      </w:r>
      <w:r w:rsidRPr="00FC1F70">
        <w:t>tipo de jornada a realizar</w:t>
      </w:r>
      <w:r w:rsidRPr="00FC1F70">
        <w:rPr>
          <w:bCs w:val="0"/>
        </w:rPr>
        <w:t xml:space="preserve">, entre los puestos de trabajo ofertados en </w:t>
      </w:r>
      <w:r>
        <w:rPr>
          <w:bCs w:val="0"/>
        </w:rPr>
        <w:t>noviembre destacó</w:t>
      </w:r>
      <w:r w:rsidRPr="00FC1F70">
        <w:rPr>
          <w:bCs w:val="0"/>
        </w:rPr>
        <w:t xml:space="preserve"> el peso de la </w:t>
      </w:r>
      <w:r w:rsidRPr="00FC1F70">
        <w:rPr>
          <w:b/>
          <w:bCs w:val="0"/>
        </w:rPr>
        <w:t>jornada a tiempo completo</w:t>
      </w:r>
      <w:r w:rsidRPr="00FC1F70">
        <w:rPr>
          <w:bCs w:val="0"/>
        </w:rPr>
        <w:t>, que re</w:t>
      </w:r>
      <w:bookmarkStart w:id="0" w:name="_GoBack"/>
      <w:bookmarkEnd w:id="0"/>
      <w:r w:rsidRPr="00FC1F70">
        <w:rPr>
          <w:bCs w:val="0"/>
        </w:rPr>
        <w:t xml:space="preserve">presenta el </w:t>
      </w:r>
      <w:r>
        <w:rPr>
          <w:b/>
          <w:bCs w:val="0"/>
        </w:rPr>
        <w:t>56</w:t>
      </w:r>
      <w:r w:rsidRPr="00FC1F70">
        <w:rPr>
          <w:b/>
          <w:bCs w:val="0"/>
        </w:rPr>
        <w:t>%</w:t>
      </w:r>
      <w:r w:rsidRPr="00FC1F70">
        <w:rPr>
          <w:bCs w:val="0"/>
        </w:rPr>
        <w:t xml:space="preserve"> del total de vacantes publicadas en InfoJobs</w:t>
      </w:r>
      <w:r>
        <w:rPr>
          <w:bCs w:val="0"/>
        </w:rPr>
        <w:t>, con 122.908 vacantes. Esta modalidad sigue siendo, a lo largo de</w:t>
      </w:r>
      <w:r w:rsidR="004E39BC">
        <w:rPr>
          <w:bCs w:val="0"/>
        </w:rPr>
        <w:t xml:space="preserve"> los meses</w:t>
      </w:r>
      <w:r>
        <w:rPr>
          <w:bCs w:val="0"/>
        </w:rPr>
        <w:t>, la que más se ofrece en la plataforma. Por su parte, e</w:t>
      </w:r>
      <w:r w:rsidRPr="00FC1F70">
        <w:rPr>
          <w:bCs w:val="0"/>
        </w:rPr>
        <w:t xml:space="preserve">l </w:t>
      </w:r>
      <w:r>
        <w:rPr>
          <w:bCs w:val="0"/>
        </w:rPr>
        <w:t>18</w:t>
      </w:r>
      <w:r w:rsidR="00034817">
        <w:rPr>
          <w:bCs w:val="0"/>
        </w:rPr>
        <w:t>,5</w:t>
      </w:r>
      <w:r w:rsidRPr="00FC1F70">
        <w:rPr>
          <w:bCs w:val="0"/>
        </w:rPr>
        <w:t xml:space="preserve">% de las vacantes correspondía a empleos a tiempo parcial, mientras que el </w:t>
      </w:r>
      <w:r>
        <w:rPr>
          <w:bCs w:val="0"/>
        </w:rPr>
        <w:t>4</w:t>
      </w:r>
      <w:r w:rsidRPr="00FC1F70">
        <w:rPr>
          <w:bCs w:val="0"/>
        </w:rPr>
        <w:t>% de los puestos de trabajo planteaba realizar una jornada intensiva.</w:t>
      </w:r>
    </w:p>
    <w:p w14:paraId="07A96D0D" w14:textId="77777777" w:rsidR="00A72F56" w:rsidRDefault="00A72F56" w:rsidP="00BF2C1F">
      <w:pPr>
        <w:pStyle w:val="IJTextonormal"/>
      </w:pPr>
    </w:p>
    <w:p w14:paraId="731564AA" w14:textId="16C3B5B0" w:rsidR="00A72F56" w:rsidRPr="007E36E4" w:rsidRDefault="00A72F56" w:rsidP="00BB6878">
      <w:pPr>
        <w:pStyle w:val="IJTextonormal"/>
        <w:rPr>
          <w:rStyle w:val="Ninguno"/>
          <w:rFonts w:eastAsia="Arial Unicode MS" w:cs="Arial Unicode MS"/>
          <w:bCs w:val="0"/>
          <w:iCs w:val="0"/>
          <w:color w:val="3A7AB2"/>
          <w:sz w:val="24"/>
          <w:szCs w:val="24"/>
          <w:u w:color="27AAE1"/>
          <w:bdr w:val="nil"/>
          <w:lang w:eastAsia="es-ES"/>
        </w:rPr>
      </w:pPr>
      <w:r>
        <w:rPr>
          <w:rStyle w:val="Ninguno"/>
          <w:rFonts w:eastAsia="Arial Unicode MS" w:cs="Arial Unicode MS"/>
          <w:bCs w:val="0"/>
          <w:iCs w:val="0"/>
          <w:color w:val="3A7AB2"/>
          <w:sz w:val="24"/>
          <w:szCs w:val="24"/>
          <w:u w:color="27AAE1"/>
          <w:bdr w:val="nil"/>
          <w:lang w:eastAsia="es-ES"/>
        </w:rPr>
        <w:t xml:space="preserve">Comercial y ventas lidera la creación de empleo en noviembre </w:t>
      </w:r>
    </w:p>
    <w:p w14:paraId="38F283C6" w14:textId="650C52FA" w:rsidR="00B14A06" w:rsidRDefault="00A72F56" w:rsidP="00A72F56">
      <w:pPr>
        <w:pStyle w:val="IJTextonormal"/>
        <w:rPr>
          <w:bCs w:val="0"/>
        </w:rPr>
      </w:pPr>
      <w:r>
        <w:rPr>
          <w:bCs w:val="0"/>
        </w:rPr>
        <w:t xml:space="preserve">Al analizar las vacantes ofertadas por sector, el de </w:t>
      </w:r>
      <w:r w:rsidRPr="0007512F">
        <w:rPr>
          <w:b/>
        </w:rPr>
        <w:t>Comercial y ventas</w:t>
      </w:r>
      <w:r>
        <w:rPr>
          <w:bCs w:val="0"/>
        </w:rPr>
        <w:t xml:space="preserve"> </w:t>
      </w:r>
      <w:r w:rsidR="005A678E">
        <w:rPr>
          <w:bCs w:val="0"/>
        </w:rPr>
        <w:t>mantiene su liderazgo mensual y, con el 17%, es el que más vacantes recoge en la plataforma, un total de 37.520. A este le sig</w:t>
      </w:r>
      <w:r w:rsidR="00B14A06">
        <w:rPr>
          <w:bCs w:val="0"/>
        </w:rPr>
        <w:t xml:space="preserve">ue el sector </w:t>
      </w:r>
      <w:r w:rsidRPr="0007512F">
        <w:rPr>
          <w:b/>
        </w:rPr>
        <w:t>de Atención al cliente</w:t>
      </w:r>
      <w:r>
        <w:rPr>
          <w:b/>
        </w:rPr>
        <w:t xml:space="preserve">, </w:t>
      </w:r>
      <w:r w:rsidRPr="0007512F">
        <w:rPr>
          <w:bCs w:val="0"/>
        </w:rPr>
        <w:t xml:space="preserve">con </w:t>
      </w:r>
      <w:r w:rsidR="00B14A06">
        <w:rPr>
          <w:bCs w:val="0"/>
        </w:rPr>
        <w:t>30.506</w:t>
      </w:r>
      <w:r w:rsidRPr="0007512F">
        <w:rPr>
          <w:bCs w:val="0"/>
        </w:rPr>
        <w:t xml:space="preserve"> vacantes</w:t>
      </w:r>
      <w:r>
        <w:rPr>
          <w:bCs w:val="0"/>
        </w:rPr>
        <w:t xml:space="preserve"> (1</w:t>
      </w:r>
      <w:r w:rsidR="00B14A06">
        <w:rPr>
          <w:bCs w:val="0"/>
        </w:rPr>
        <w:t>4</w:t>
      </w:r>
      <w:r>
        <w:rPr>
          <w:bCs w:val="0"/>
        </w:rPr>
        <w:t>%)</w:t>
      </w:r>
      <w:r w:rsidR="00B14A06">
        <w:rPr>
          <w:bCs w:val="0"/>
        </w:rPr>
        <w:t xml:space="preserve"> y también mantiene el segundo lugar entre los sectores que más empleo generan. En tercer lugar, y a diferencia del mes pasado, se encuentra el sector de </w:t>
      </w:r>
      <w:r w:rsidR="00B14A06" w:rsidRPr="004E39BC">
        <w:rPr>
          <w:b/>
        </w:rPr>
        <w:t>Profesiones, Artes y Oficios</w:t>
      </w:r>
      <w:r w:rsidR="00B14A06">
        <w:rPr>
          <w:bCs w:val="0"/>
        </w:rPr>
        <w:t xml:space="preserve">, con el 12%, es decir, 27.633 puestos vacantes ofertados. </w:t>
      </w:r>
    </w:p>
    <w:p w14:paraId="577609C3" w14:textId="13388369" w:rsidR="00BB6878" w:rsidRDefault="00BB6878" w:rsidP="001D7E6B">
      <w:pPr>
        <w:pStyle w:val="IJTextonormal"/>
        <w:rPr>
          <w:bCs w:val="0"/>
        </w:rPr>
      </w:pPr>
    </w:p>
    <w:p w14:paraId="7A161FF1" w14:textId="77777777" w:rsidR="00B14A06" w:rsidRPr="00A86CF7" w:rsidRDefault="00B14A06" w:rsidP="001D7E6B">
      <w:pPr>
        <w:pStyle w:val="IJTextonormal"/>
      </w:pPr>
    </w:p>
    <w:p w14:paraId="465A51A8" w14:textId="54EE74A0" w:rsidR="00D0333E" w:rsidRPr="00FC1F70" w:rsidRDefault="00B9353F" w:rsidP="00FC1F70">
      <w:pPr>
        <w:pStyle w:val="IJTextonormal"/>
        <w:rPr>
          <w:rStyle w:val="Ninguno"/>
          <w:rFonts w:eastAsia="Arial Unicode MS" w:cs="Arial Unicode MS"/>
          <w:bCs w:val="0"/>
          <w:iCs w:val="0"/>
          <w:color w:val="3A7AB2"/>
          <w:sz w:val="24"/>
          <w:szCs w:val="24"/>
          <w:u w:color="27AAE1"/>
          <w:bdr w:val="nil"/>
          <w:lang w:eastAsia="es-ES"/>
        </w:rPr>
      </w:pPr>
      <w:r w:rsidRPr="00FC1F70">
        <w:rPr>
          <w:rStyle w:val="Ninguno"/>
          <w:rFonts w:eastAsia="Arial Unicode MS" w:cs="Arial Unicode MS"/>
          <w:bCs w:val="0"/>
          <w:iCs w:val="0"/>
          <w:color w:val="3A7AB2"/>
          <w:sz w:val="24"/>
          <w:szCs w:val="24"/>
          <w:u w:color="27AAE1"/>
          <w:bdr w:val="nil"/>
          <w:lang w:eastAsia="es-ES"/>
        </w:rPr>
        <w:lastRenderedPageBreak/>
        <w:t xml:space="preserve">Madrid y </w:t>
      </w:r>
      <w:r w:rsidR="00664B62">
        <w:rPr>
          <w:rStyle w:val="Ninguno"/>
          <w:rFonts w:eastAsia="Arial Unicode MS" w:cs="Arial Unicode MS"/>
          <w:bCs w:val="0"/>
          <w:iCs w:val="0"/>
          <w:color w:val="3A7AB2"/>
          <w:sz w:val="24"/>
          <w:szCs w:val="24"/>
          <w:u w:color="27AAE1"/>
          <w:bdr w:val="nil"/>
          <w:lang w:eastAsia="es-ES"/>
        </w:rPr>
        <w:t>Cataluña</w:t>
      </w:r>
      <w:r w:rsidR="00A72F56">
        <w:rPr>
          <w:rStyle w:val="Ninguno"/>
          <w:rFonts w:eastAsia="Arial Unicode MS" w:cs="Arial Unicode MS"/>
          <w:bCs w:val="0"/>
          <w:iCs w:val="0"/>
          <w:color w:val="3A7AB2"/>
          <w:sz w:val="24"/>
          <w:szCs w:val="24"/>
          <w:u w:color="27AAE1"/>
          <w:bdr w:val="nil"/>
          <w:lang w:eastAsia="es-ES"/>
        </w:rPr>
        <w:t xml:space="preserve"> siguen siendo las que más vacantes recogen </w:t>
      </w:r>
    </w:p>
    <w:p w14:paraId="45257285" w14:textId="77777777" w:rsidR="00B9353F" w:rsidRPr="00A86CF7" w:rsidRDefault="00B9353F" w:rsidP="00C83F15">
      <w:pPr>
        <w:pStyle w:val="Destacado"/>
        <w:rPr>
          <w:rStyle w:val="Ninguno"/>
          <w:sz w:val="24"/>
          <w:szCs w:val="24"/>
          <w:u w:color="27AAE1"/>
        </w:rPr>
      </w:pPr>
    </w:p>
    <w:p w14:paraId="315A1A07" w14:textId="26C97A01" w:rsidR="00D0333E" w:rsidRDefault="00AA2388" w:rsidP="001D7E6B">
      <w:pPr>
        <w:pStyle w:val="IJTextonormal"/>
        <w:rPr>
          <w:bCs w:val="0"/>
        </w:rPr>
      </w:pPr>
      <w:r>
        <w:rPr>
          <w:bCs w:val="0"/>
        </w:rPr>
        <w:t xml:space="preserve">Las Comunidades Autónomas de </w:t>
      </w:r>
      <w:r w:rsidRPr="00B451E2">
        <w:rPr>
          <w:b/>
        </w:rPr>
        <w:t>Madrid y Cataluña</w:t>
      </w:r>
      <w:r w:rsidR="00B14A06">
        <w:rPr>
          <w:bCs w:val="0"/>
        </w:rPr>
        <w:t xml:space="preserve">, </w:t>
      </w:r>
      <w:r>
        <w:rPr>
          <w:bCs w:val="0"/>
        </w:rPr>
        <w:t>mantienen la tendencia</w:t>
      </w:r>
      <w:r w:rsidR="00B14A06">
        <w:rPr>
          <w:bCs w:val="0"/>
        </w:rPr>
        <w:t xml:space="preserve"> a lo largo de todo el año</w:t>
      </w:r>
      <w:r>
        <w:rPr>
          <w:bCs w:val="0"/>
        </w:rPr>
        <w:t xml:space="preserve"> y vuelven a ser las dos que </w:t>
      </w:r>
      <w:r w:rsidRPr="00B451E2">
        <w:rPr>
          <w:b/>
        </w:rPr>
        <w:t>más empleo generan</w:t>
      </w:r>
      <w:r>
        <w:rPr>
          <w:bCs w:val="0"/>
        </w:rPr>
        <w:t>, acumulando el 5</w:t>
      </w:r>
      <w:r w:rsidR="00B14A06">
        <w:rPr>
          <w:bCs w:val="0"/>
        </w:rPr>
        <w:t>9</w:t>
      </w:r>
      <w:r>
        <w:rPr>
          <w:bCs w:val="0"/>
        </w:rPr>
        <w:t xml:space="preserve">% de vacantes ofertadas en InfoJobs en </w:t>
      </w:r>
      <w:r w:rsidR="00B14A06">
        <w:rPr>
          <w:bCs w:val="0"/>
        </w:rPr>
        <w:t>noviembre</w:t>
      </w:r>
      <w:r>
        <w:rPr>
          <w:bCs w:val="0"/>
        </w:rPr>
        <w:t xml:space="preserve">. </w:t>
      </w:r>
    </w:p>
    <w:p w14:paraId="1B5C06E5" w14:textId="77777777" w:rsidR="00AA2388" w:rsidRPr="00A86CF7" w:rsidRDefault="00AA2388" w:rsidP="001D7E6B">
      <w:pPr>
        <w:pStyle w:val="IJTextonormal"/>
        <w:rPr>
          <w:bCs w:val="0"/>
        </w:rPr>
      </w:pPr>
    </w:p>
    <w:p w14:paraId="77C0B83D" w14:textId="2B07BA7D" w:rsidR="004F6E3C" w:rsidRDefault="00C125C4" w:rsidP="001D7E6B">
      <w:pPr>
        <w:pStyle w:val="IJTextonormal"/>
        <w:rPr>
          <w:bCs w:val="0"/>
        </w:rPr>
      </w:pPr>
      <w:r w:rsidRPr="00A86CF7">
        <w:t xml:space="preserve">En concreto, la Comunidad de </w:t>
      </w:r>
      <w:r w:rsidR="00E43E39" w:rsidRPr="00B77F23">
        <w:rPr>
          <w:b/>
          <w:bCs w:val="0"/>
        </w:rPr>
        <w:t>Madrid</w:t>
      </w:r>
      <w:r w:rsidR="00E43E39" w:rsidRPr="00A86CF7">
        <w:rPr>
          <w:bCs w:val="0"/>
        </w:rPr>
        <w:t xml:space="preserve">, que </w:t>
      </w:r>
      <w:r w:rsidRPr="00A86CF7">
        <w:rPr>
          <w:bCs w:val="0"/>
        </w:rPr>
        <w:t xml:space="preserve">lidera el ranking, ha registrado </w:t>
      </w:r>
      <w:r w:rsidR="003A0B7F">
        <w:rPr>
          <w:b/>
        </w:rPr>
        <w:t>67.306</w:t>
      </w:r>
      <w:r w:rsidRPr="00A86CF7">
        <w:rPr>
          <w:b/>
        </w:rPr>
        <w:t xml:space="preserve"> puestos de trabajo</w:t>
      </w:r>
      <w:r w:rsidR="00B77F23">
        <w:rPr>
          <w:b/>
        </w:rPr>
        <w:t xml:space="preserve"> ofertados</w:t>
      </w:r>
      <w:r w:rsidRPr="00A86CF7">
        <w:rPr>
          <w:b/>
        </w:rPr>
        <w:t xml:space="preserve">, </w:t>
      </w:r>
      <w:r w:rsidR="0070578F" w:rsidRPr="00A86CF7">
        <w:t>(</w:t>
      </w:r>
      <w:r w:rsidRPr="00A86CF7">
        <w:t>el 3</w:t>
      </w:r>
      <w:r w:rsidR="003A0B7F">
        <w:t>1</w:t>
      </w:r>
      <w:r w:rsidRPr="00A86CF7">
        <w:t>% del total de vacantes</w:t>
      </w:r>
      <w:r w:rsidR="0070578F" w:rsidRPr="00A86CF7">
        <w:t>)</w:t>
      </w:r>
      <w:r w:rsidRPr="00A86CF7">
        <w:t xml:space="preserve">. </w:t>
      </w:r>
      <w:r w:rsidR="000648C1" w:rsidRPr="00B77F23">
        <w:rPr>
          <w:b/>
          <w:bCs w:val="0"/>
        </w:rPr>
        <w:t>Cataluña</w:t>
      </w:r>
      <w:r w:rsidR="00B451E2">
        <w:t xml:space="preserve">, en segundo lugar, recoge </w:t>
      </w:r>
      <w:r w:rsidR="003A0B7F">
        <w:rPr>
          <w:b/>
          <w:bCs w:val="0"/>
        </w:rPr>
        <w:t>62.200</w:t>
      </w:r>
      <w:r w:rsidR="00B451E2" w:rsidRPr="00B77F23">
        <w:rPr>
          <w:b/>
          <w:bCs w:val="0"/>
        </w:rPr>
        <w:t xml:space="preserve"> vacantes</w:t>
      </w:r>
      <w:r w:rsidR="00B451E2">
        <w:t>, el 2</w:t>
      </w:r>
      <w:r w:rsidR="003A0B7F">
        <w:t>8,5</w:t>
      </w:r>
      <w:r w:rsidR="00B451E2">
        <w:t>% del total</w:t>
      </w:r>
      <w:r w:rsidR="003A0B7F">
        <w:t>, y es</w:t>
      </w:r>
      <w:r w:rsidR="004E39BC">
        <w:t>, a su vez,</w:t>
      </w:r>
      <w:r w:rsidR="003A0B7F">
        <w:t xml:space="preserve"> una de las únicas Comunidades que crece respecto al mes anterior. </w:t>
      </w:r>
    </w:p>
    <w:p w14:paraId="639F872F" w14:textId="77777777" w:rsidR="00E07FB6" w:rsidRPr="00A86CF7" w:rsidRDefault="00E07FB6" w:rsidP="00E07FB6">
      <w:pPr>
        <w:jc w:val="both"/>
        <w:rPr>
          <w:rFonts w:ascii="Arial" w:eastAsia="Calibri" w:hAnsi="Arial" w:cs="Arial"/>
          <w:iCs/>
          <w:sz w:val="20"/>
          <w:szCs w:val="20"/>
          <w:bdr w:val="none" w:sz="0" w:space="0" w:color="auto"/>
          <w:lang w:val="es-ES_tradnl" w:eastAsia="ar-SA"/>
        </w:rPr>
      </w:pPr>
    </w:p>
    <w:p w14:paraId="697029FA" w14:textId="7C1FE94C" w:rsidR="00E07FB6" w:rsidRDefault="00E07FB6" w:rsidP="00E07FB6">
      <w:pPr>
        <w:pStyle w:val="IJTextonormal"/>
        <w:rPr>
          <w:bCs w:val="0"/>
        </w:rPr>
      </w:pPr>
      <w:r w:rsidRPr="00A86CF7">
        <w:rPr>
          <w:b/>
        </w:rPr>
        <w:t>Andalucía</w:t>
      </w:r>
      <w:r w:rsidR="00971968">
        <w:rPr>
          <w:bCs w:val="0"/>
        </w:rPr>
        <w:t xml:space="preserve"> </w:t>
      </w:r>
      <w:r w:rsidR="003A0B7F">
        <w:rPr>
          <w:bCs w:val="0"/>
        </w:rPr>
        <w:t>se mantiene como</w:t>
      </w:r>
      <w:r w:rsidRPr="00A86CF7">
        <w:rPr>
          <w:bCs w:val="0"/>
        </w:rPr>
        <w:t xml:space="preserve"> la </w:t>
      </w:r>
      <w:r w:rsidRPr="00A86CF7">
        <w:rPr>
          <w:b/>
        </w:rPr>
        <w:t xml:space="preserve">tercera </w:t>
      </w:r>
      <w:r w:rsidR="00C125C4" w:rsidRPr="00A86CF7">
        <w:rPr>
          <w:b/>
        </w:rPr>
        <w:t>Comunidad</w:t>
      </w:r>
      <w:r w:rsidRPr="00A86CF7">
        <w:rPr>
          <w:bCs w:val="0"/>
        </w:rPr>
        <w:t xml:space="preserve"> con más </w:t>
      </w:r>
      <w:r w:rsidR="008350C2" w:rsidRPr="00A86CF7">
        <w:rPr>
          <w:bCs w:val="0"/>
        </w:rPr>
        <w:t xml:space="preserve">volumen de </w:t>
      </w:r>
      <w:r w:rsidR="00C125C4" w:rsidRPr="00A86CF7">
        <w:rPr>
          <w:bCs w:val="0"/>
        </w:rPr>
        <w:t>vacantes</w:t>
      </w:r>
      <w:r w:rsidRPr="00A86CF7">
        <w:rPr>
          <w:bCs w:val="0"/>
        </w:rPr>
        <w:t xml:space="preserve"> publicadas</w:t>
      </w:r>
      <w:r w:rsidR="00971968">
        <w:rPr>
          <w:bCs w:val="0"/>
        </w:rPr>
        <w:t>, acumulando</w:t>
      </w:r>
      <w:r w:rsidR="00C125C4" w:rsidRPr="00A86CF7">
        <w:rPr>
          <w:bCs w:val="0"/>
        </w:rPr>
        <w:t xml:space="preserve"> </w:t>
      </w:r>
      <w:r w:rsidR="003A0B7F">
        <w:rPr>
          <w:b/>
        </w:rPr>
        <w:t>19.987</w:t>
      </w:r>
      <w:r w:rsidR="00B451E2">
        <w:rPr>
          <w:bCs w:val="0"/>
        </w:rPr>
        <w:t>, el 9% del volumen total.</w:t>
      </w:r>
    </w:p>
    <w:p w14:paraId="0935720C" w14:textId="6264F107" w:rsidR="00B451E2" w:rsidRDefault="00B451E2" w:rsidP="00E07FB6">
      <w:pPr>
        <w:pStyle w:val="IJTextonormal"/>
        <w:rPr>
          <w:bCs w:val="0"/>
        </w:rPr>
      </w:pPr>
    </w:p>
    <w:p w14:paraId="69798928" w14:textId="3127761B" w:rsidR="003A0B7F" w:rsidRDefault="00B451E2" w:rsidP="001D7E6B">
      <w:pPr>
        <w:pStyle w:val="IJTextonormal"/>
        <w:rPr>
          <w:bCs w:val="0"/>
        </w:rPr>
      </w:pPr>
      <w:r>
        <w:rPr>
          <w:bCs w:val="0"/>
        </w:rPr>
        <w:t xml:space="preserve">En cuanto a crecimiento, </w:t>
      </w:r>
      <w:r w:rsidR="003A0B7F">
        <w:rPr>
          <w:bCs w:val="0"/>
        </w:rPr>
        <w:t xml:space="preserve">solo tres Comunidades han crecido de un mes a otro: </w:t>
      </w:r>
      <w:r w:rsidR="003A0B7F" w:rsidRPr="003A0B7F">
        <w:rPr>
          <w:b/>
        </w:rPr>
        <w:t>Asturias</w:t>
      </w:r>
      <w:r w:rsidR="003A0B7F">
        <w:rPr>
          <w:bCs w:val="0"/>
        </w:rPr>
        <w:t xml:space="preserve"> (16%), </w:t>
      </w:r>
      <w:r w:rsidR="003A0B7F" w:rsidRPr="003A0B7F">
        <w:rPr>
          <w:b/>
        </w:rPr>
        <w:t>Cataluña</w:t>
      </w:r>
      <w:r w:rsidR="003A0B7F">
        <w:rPr>
          <w:bCs w:val="0"/>
        </w:rPr>
        <w:t xml:space="preserve"> (15%) y </w:t>
      </w:r>
      <w:r w:rsidR="003A0B7F" w:rsidRPr="003A0B7F">
        <w:rPr>
          <w:b/>
        </w:rPr>
        <w:t>Extremadura</w:t>
      </w:r>
      <w:r w:rsidR="003A0B7F">
        <w:rPr>
          <w:bCs w:val="0"/>
        </w:rPr>
        <w:t xml:space="preserve"> (1%).  </w:t>
      </w:r>
    </w:p>
    <w:p w14:paraId="3028041F" w14:textId="77777777" w:rsidR="003A0B7F" w:rsidRPr="00A86CF7" w:rsidRDefault="003A0B7F" w:rsidP="001D7E6B">
      <w:pPr>
        <w:pStyle w:val="IJTextonormal"/>
        <w:rPr>
          <w:bCs w:val="0"/>
        </w:rPr>
      </w:pPr>
    </w:p>
    <w:p w14:paraId="6FB60900" w14:textId="237BD674" w:rsidR="004C5691" w:rsidRDefault="00FF1008" w:rsidP="00172545">
      <w:pPr>
        <w:pStyle w:val="IJTextonormal"/>
      </w:pPr>
      <w:r w:rsidRPr="00A86CF7">
        <w:t xml:space="preserve">Así se han comportado las diferentes Comunidades </w:t>
      </w:r>
      <w:r w:rsidR="00172545" w:rsidRPr="00A86CF7">
        <w:t>Autónomas en el mes de</w:t>
      </w:r>
      <w:r w:rsidR="00361528" w:rsidRPr="00A86CF7">
        <w:t xml:space="preserve"> </w:t>
      </w:r>
      <w:r w:rsidR="00B14A06">
        <w:t>noviembre</w:t>
      </w:r>
      <w:r w:rsidRPr="00A86CF7">
        <w:t>:</w:t>
      </w:r>
    </w:p>
    <w:tbl>
      <w:tblPr>
        <w:tblW w:w="90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8"/>
        <w:gridCol w:w="2208"/>
        <w:gridCol w:w="2606"/>
        <w:gridCol w:w="1363"/>
      </w:tblGrid>
      <w:tr w:rsidR="004C5691" w:rsidRPr="00BE7D7D" w14:paraId="0F5C1D12" w14:textId="77777777" w:rsidTr="009947A6">
        <w:trPr>
          <w:trHeight w:val="480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584267C" w14:textId="77777777" w:rsidR="004C5691" w:rsidRPr="00B14A06" w:rsidRDefault="004C5691" w:rsidP="004C56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val="es-ES" w:eastAsia="es-ES"/>
              </w:rPr>
              <w:t>COMUNIDAD AUTÓNOMA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9C522AA" w14:textId="20F19ABB" w:rsidR="004C5691" w:rsidRPr="00B14A06" w:rsidRDefault="004C5691" w:rsidP="004C56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val="es-ES" w:eastAsia="es-ES"/>
              </w:rPr>
              <w:t xml:space="preserve">VACANTES </w:t>
            </w:r>
            <w:r w:rsidR="00B14A06" w:rsidRPr="00B14A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val="es-ES" w:eastAsia="es-ES"/>
              </w:rPr>
              <w:t>OCTUBRE</w:t>
            </w:r>
            <w:r w:rsidRPr="00B14A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val="es-ES" w:eastAsia="es-ES"/>
              </w:rPr>
              <w:t>'19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63D358A" w14:textId="77777777" w:rsidR="00DF0BE4" w:rsidRPr="00B14A06" w:rsidRDefault="004C5691" w:rsidP="004C56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val="es-ES" w:eastAsia="es-ES"/>
              </w:rPr>
              <w:t xml:space="preserve">VACANTES </w:t>
            </w:r>
          </w:p>
          <w:p w14:paraId="0ACF8F68" w14:textId="3EB052F5" w:rsidR="004C5691" w:rsidRPr="00B14A06" w:rsidRDefault="00B14A06" w:rsidP="004C56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val="es-ES" w:eastAsia="es-ES"/>
              </w:rPr>
              <w:t>NOVIEMBRE</w:t>
            </w:r>
            <w:r w:rsidR="004C5691" w:rsidRPr="00B14A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val="es-ES" w:eastAsia="es-ES"/>
              </w:rPr>
              <w:t xml:space="preserve"> '19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7BD2C5F" w14:textId="77777777" w:rsidR="004C5691" w:rsidRPr="00B14A06" w:rsidRDefault="004C5691" w:rsidP="004C56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val="es-ES" w:eastAsia="es-ES"/>
              </w:rPr>
              <w:t>DIFERENCIA</w:t>
            </w:r>
          </w:p>
        </w:tc>
      </w:tr>
      <w:tr w:rsidR="00B14A06" w:rsidRPr="00BE7D7D" w14:paraId="776149D0" w14:textId="77777777" w:rsidTr="009947A6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3E5DF" w14:textId="599A8E94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color w:val="000000"/>
                <w:sz w:val="20"/>
                <w:szCs w:val="20"/>
              </w:rPr>
              <w:t>Andalucía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68DE7" w14:textId="7927360A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20.870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EB45B" w14:textId="031E1DD3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19.987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CE04" w14:textId="146B375B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-4,2</w:t>
            </w:r>
          </w:p>
        </w:tc>
      </w:tr>
      <w:tr w:rsidR="00B14A06" w:rsidRPr="00BE7D7D" w14:paraId="2E5207FD" w14:textId="77777777" w:rsidTr="00556D97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9B303" w14:textId="11958F4B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color w:val="000000"/>
                <w:sz w:val="20"/>
                <w:szCs w:val="20"/>
              </w:rPr>
              <w:t>Aragón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55D13" w14:textId="725A136A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5.730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0535B" w14:textId="5CB371B3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4.606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9F67" w14:textId="16BE153E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-19,6</w:t>
            </w:r>
          </w:p>
        </w:tc>
      </w:tr>
      <w:tr w:rsidR="00B14A06" w:rsidRPr="00BE7D7D" w14:paraId="7868E070" w14:textId="77777777" w:rsidTr="00556D97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93906" w14:textId="26F1C5F3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Islas </w:t>
            </w:r>
            <w:r w:rsidRPr="00B14A06">
              <w:rPr>
                <w:rFonts w:ascii="Arial" w:hAnsi="Arial" w:cs="Arial"/>
                <w:color w:val="000000"/>
                <w:sz w:val="20"/>
                <w:szCs w:val="20"/>
              </w:rPr>
              <w:t>Canarias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D52EE" w14:textId="343719C3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5.451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32D55" w14:textId="708F92E0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4.336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EA8C" w14:textId="1588661E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-20,5</w:t>
            </w:r>
          </w:p>
        </w:tc>
      </w:tr>
      <w:tr w:rsidR="00B14A06" w:rsidRPr="00BE7D7D" w14:paraId="78B3E64C" w14:textId="77777777" w:rsidTr="00556D97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711E2" w14:textId="47C53175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color w:val="000000"/>
                <w:sz w:val="20"/>
                <w:szCs w:val="20"/>
              </w:rPr>
              <w:t>Cantabria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60C33" w14:textId="097A4AEA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3.156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EFF75" w14:textId="304B6335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1.812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F9F3" w14:textId="34FE1F99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-42,6</w:t>
            </w:r>
          </w:p>
        </w:tc>
      </w:tr>
      <w:tr w:rsidR="00B14A06" w:rsidRPr="00BE7D7D" w14:paraId="2181F54E" w14:textId="77777777" w:rsidTr="00556D97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6D7BD" w14:textId="78A412A0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color w:val="000000"/>
                <w:sz w:val="20"/>
                <w:szCs w:val="20"/>
              </w:rPr>
              <w:t>Castilla La Mancha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F3751" w14:textId="04BE77A0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6.912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9E71B" w14:textId="74562EF0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5.486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D7FE" w14:textId="1DAE3E53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-20,6</w:t>
            </w:r>
          </w:p>
        </w:tc>
      </w:tr>
      <w:tr w:rsidR="00B14A06" w:rsidRPr="00BE7D7D" w14:paraId="08E8D799" w14:textId="77777777" w:rsidTr="00556D97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C767F" w14:textId="3B3F2D98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color w:val="000000"/>
                <w:sz w:val="20"/>
                <w:szCs w:val="20"/>
              </w:rPr>
              <w:t>Castilla y León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AB2B7" w14:textId="087FD9A6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11.077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6E261" w14:textId="0655B35D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8.662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A384" w14:textId="666E64B9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-21,8</w:t>
            </w:r>
          </w:p>
        </w:tc>
      </w:tr>
      <w:tr w:rsidR="00B14A06" w:rsidRPr="00BE7D7D" w14:paraId="7AB78E6F" w14:textId="77777777" w:rsidTr="00556D97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3B77C" w14:textId="7A38DFF5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color w:val="000000"/>
                <w:sz w:val="20"/>
                <w:szCs w:val="20"/>
              </w:rPr>
              <w:t>Cataluña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30503" w14:textId="0219F3C1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53.881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40C52" w14:textId="32724901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62.200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8387" w14:textId="07A882D4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15,4</w:t>
            </w:r>
          </w:p>
        </w:tc>
      </w:tr>
      <w:tr w:rsidR="00B14A06" w:rsidRPr="00BE7D7D" w14:paraId="5DD21118" w14:textId="77777777" w:rsidTr="00556D97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2199" w14:textId="31450FC1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color w:val="000000"/>
                <w:sz w:val="20"/>
                <w:szCs w:val="20"/>
              </w:rPr>
              <w:t>Ceuta y Melilla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5CC5E" w14:textId="439D1547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DE745" w14:textId="501D45AC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39F4" w14:textId="7C682890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-6,7</w:t>
            </w:r>
          </w:p>
        </w:tc>
      </w:tr>
      <w:tr w:rsidR="00B14A06" w:rsidRPr="00BE7D7D" w14:paraId="5BE93FD6" w14:textId="77777777" w:rsidTr="00556D97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69C2F" w14:textId="093276F4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szCs w:val="20"/>
              </w:rPr>
              <w:t>Comunidad</w:t>
            </w:r>
            <w:proofErr w:type="spellEnd"/>
            <w:r w:rsidRPr="00B14A06">
              <w:rPr>
                <w:rFonts w:ascii="Arial" w:hAnsi="Arial" w:cs="Arial"/>
                <w:color w:val="000000"/>
                <w:sz w:val="20"/>
                <w:szCs w:val="20"/>
              </w:rPr>
              <w:t xml:space="preserve"> de Madrid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2A871" w14:textId="2A766E7D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78.518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4CA13" w14:textId="344E91FC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67.306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F844" w14:textId="054536B4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-14,3</w:t>
            </w:r>
          </w:p>
        </w:tc>
      </w:tr>
      <w:tr w:rsidR="00B14A06" w:rsidRPr="00BE7D7D" w14:paraId="107AE2D9" w14:textId="77777777" w:rsidTr="00556D97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2EDC1" w14:textId="50EB1DA3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szCs w:val="20"/>
              </w:rPr>
              <w:t>Comunidad</w:t>
            </w:r>
            <w:proofErr w:type="spellEnd"/>
            <w:r w:rsidRPr="00B14A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4A06">
              <w:rPr>
                <w:rFonts w:ascii="Arial" w:hAnsi="Arial" w:cs="Arial"/>
                <w:color w:val="000000"/>
                <w:sz w:val="20"/>
                <w:szCs w:val="20"/>
              </w:rPr>
              <w:t>Foral</w:t>
            </w:r>
            <w:proofErr w:type="spellEnd"/>
            <w:r w:rsidRPr="00B14A06">
              <w:rPr>
                <w:rFonts w:ascii="Arial" w:hAnsi="Arial" w:cs="Arial"/>
                <w:color w:val="000000"/>
                <w:sz w:val="20"/>
                <w:szCs w:val="20"/>
              </w:rPr>
              <w:t xml:space="preserve"> de Navarra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7C601" w14:textId="7BFCFDA5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2.372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3D361" w14:textId="41BA6770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1.832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00DD" w14:textId="60A8AB97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-22,8</w:t>
            </w:r>
          </w:p>
        </w:tc>
      </w:tr>
      <w:tr w:rsidR="00B14A06" w:rsidRPr="00BE7D7D" w14:paraId="61B8F133" w14:textId="77777777" w:rsidTr="00556D97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D5A06" w14:textId="41966A34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szCs w:val="20"/>
              </w:rPr>
              <w:t>Comunidad</w:t>
            </w:r>
            <w:proofErr w:type="spellEnd"/>
            <w:r w:rsidRPr="00B14A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4A06">
              <w:rPr>
                <w:rFonts w:ascii="Arial" w:hAnsi="Arial" w:cs="Arial"/>
                <w:color w:val="000000"/>
                <w:sz w:val="20"/>
                <w:szCs w:val="20"/>
              </w:rPr>
              <w:t>Valenciana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3850C" w14:textId="750251DB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16.137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41AA4" w14:textId="6E455AFA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13.996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D407" w14:textId="3ACB73B9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-13,3</w:t>
            </w:r>
          </w:p>
        </w:tc>
      </w:tr>
      <w:tr w:rsidR="00B14A06" w:rsidRPr="00BE7D7D" w14:paraId="0EA2B238" w14:textId="77777777" w:rsidTr="00556D97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A1782" w14:textId="24BA55D4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color w:val="000000"/>
                <w:sz w:val="20"/>
                <w:szCs w:val="20"/>
              </w:rPr>
              <w:t>Extremadura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491DF" w14:textId="4CCF60DD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1.923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CE1F8" w14:textId="685CF810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1.950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A548" w14:textId="2B0B5B78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B14A06" w:rsidRPr="00BE7D7D" w14:paraId="1F672474" w14:textId="77777777" w:rsidTr="00556D97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BD9E0" w14:textId="6B384DFD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color w:val="000000"/>
                <w:sz w:val="20"/>
                <w:szCs w:val="20"/>
              </w:rPr>
              <w:t>Galicia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21D74" w14:textId="563B95D0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10.891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08BA8" w14:textId="54F73017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8.962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A5CB" w14:textId="1B812E14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-17,7</w:t>
            </w:r>
          </w:p>
        </w:tc>
      </w:tr>
      <w:tr w:rsidR="00B14A06" w:rsidRPr="00BE7D7D" w14:paraId="7B486696" w14:textId="77777777" w:rsidTr="00556D97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E4976" w14:textId="3B1806C9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color w:val="000000"/>
                <w:sz w:val="20"/>
                <w:szCs w:val="20"/>
              </w:rPr>
              <w:t>Islas Baleares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50D1C" w14:textId="6208336A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3.665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4AB75" w14:textId="608A534C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3.303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A1DD" w14:textId="0DE5901D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-9,9</w:t>
            </w:r>
          </w:p>
        </w:tc>
      </w:tr>
      <w:tr w:rsidR="00B14A06" w:rsidRPr="00BE7D7D" w14:paraId="13B52FC8" w14:textId="77777777" w:rsidTr="00556D97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47763" w14:textId="78BEE240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color w:val="000000"/>
                <w:sz w:val="20"/>
                <w:szCs w:val="20"/>
              </w:rPr>
              <w:t>La Rioja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4E437" w14:textId="4B897F01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1.064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3BDE3" w14:textId="6A06A5F5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803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983D" w14:textId="4BA8FB5E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-24,5</w:t>
            </w:r>
          </w:p>
        </w:tc>
      </w:tr>
      <w:tr w:rsidR="00B14A06" w:rsidRPr="00BE7D7D" w14:paraId="6A9F41C5" w14:textId="77777777" w:rsidTr="00556D97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6DA68" w14:textId="26FA8F81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color w:val="000000"/>
                <w:sz w:val="20"/>
                <w:szCs w:val="20"/>
              </w:rPr>
              <w:t>País Vasco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59DF3" w14:textId="6F79D414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9.371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948C5" w14:textId="1CE4271F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7.906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99112" w14:textId="6046AF08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-15,6</w:t>
            </w:r>
          </w:p>
        </w:tc>
      </w:tr>
      <w:tr w:rsidR="00B14A06" w:rsidRPr="00BE7D7D" w14:paraId="3CD8FF38" w14:textId="77777777" w:rsidTr="00556D97">
        <w:trPr>
          <w:trHeight w:val="312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B016C" w14:textId="031C7206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szCs w:val="20"/>
              </w:rPr>
              <w:t>Principado</w:t>
            </w:r>
            <w:proofErr w:type="spellEnd"/>
            <w:r w:rsidRPr="00B14A06">
              <w:rPr>
                <w:rFonts w:ascii="Arial" w:hAnsi="Arial" w:cs="Arial"/>
                <w:color w:val="000000"/>
                <w:sz w:val="20"/>
                <w:szCs w:val="20"/>
              </w:rPr>
              <w:t xml:space="preserve"> de Asturias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28ACB" w14:textId="70A10A9E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2.514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33948" w14:textId="3EC9A06F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2.918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94717" w14:textId="5DA9E974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16,1</w:t>
            </w:r>
          </w:p>
        </w:tc>
      </w:tr>
      <w:tr w:rsidR="00B14A06" w:rsidRPr="00BE7D7D" w14:paraId="03CDEE21" w14:textId="77777777" w:rsidTr="00556D97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3D438" w14:textId="74CD445F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proofErr w:type="spellStart"/>
            <w:r w:rsidRPr="00B14A06">
              <w:rPr>
                <w:rFonts w:ascii="Arial" w:hAnsi="Arial" w:cs="Arial"/>
                <w:color w:val="000000"/>
                <w:sz w:val="20"/>
                <w:szCs w:val="20"/>
              </w:rPr>
              <w:t>Región</w:t>
            </w:r>
            <w:proofErr w:type="spellEnd"/>
            <w:r w:rsidRPr="00B14A06">
              <w:rPr>
                <w:rFonts w:ascii="Arial" w:hAnsi="Arial" w:cs="Arial"/>
                <w:color w:val="000000"/>
                <w:sz w:val="20"/>
                <w:szCs w:val="20"/>
              </w:rPr>
              <w:t xml:space="preserve"> de Murcia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1501E" w14:textId="31C6BAF7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2.578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B7EC3" w14:textId="5A9A6035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2.382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B0650" w14:textId="456542F5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hAnsi="Arial" w:cs="Arial"/>
                <w:sz w:val="20"/>
                <w:szCs w:val="20"/>
              </w:rPr>
              <w:t>-7,6</w:t>
            </w:r>
          </w:p>
        </w:tc>
      </w:tr>
      <w:tr w:rsidR="00B14A06" w:rsidRPr="00BE7D7D" w14:paraId="3142AF4E" w14:textId="77777777" w:rsidTr="00556D97">
        <w:trPr>
          <w:trHeight w:val="42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E350AE9" w14:textId="77777777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  <w:t>TOTAL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3F0327C" w14:textId="2EFBA6BB" w:rsidR="00B14A06" w:rsidRPr="00B14A06" w:rsidRDefault="00B14A06" w:rsidP="00B14A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B14A06">
              <w:rPr>
                <w:rFonts w:ascii="Arial" w:hAnsi="Arial" w:cs="Arial"/>
                <w:b/>
                <w:bCs/>
                <w:sz w:val="20"/>
                <w:szCs w:val="20"/>
              </w:rPr>
              <w:t>236.274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bottom"/>
            <w:hideMark/>
          </w:tcPr>
          <w:p w14:paraId="50CD8E78" w14:textId="60A17F8D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A06">
              <w:rPr>
                <w:rFonts w:ascii="Arial" w:hAnsi="Arial" w:cs="Arial"/>
                <w:b/>
                <w:bCs/>
                <w:sz w:val="20"/>
                <w:szCs w:val="20"/>
              </w:rPr>
              <w:t>218.600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8DF801C" w14:textId="54648B28" w:rsidR="00B14A06" w:rsidRPr="00B14A06" w:rsidRDefault="00B14A06" w:rsidP="00B14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A06">
              <w:rPr>
                <w:rFonts w:ascii="Arial" w:hAnsi="Arial" w:cs="Arial"/>
                <w:b/>
                <w:bCs/>
                <w:sz w:val="20"/>
                <w:szCs w:val="20"/>
              </w:rPr>
              <w:t>-7,5</w:t>
            </w:r>
          </w:p>
        </w:tc>
      </w:tr>
    </w:tbl>
    <w:p w14:paraId="622F2620" w14:textId="77777777" w:rsidR="00B14A06" w:rsidRDefault="00B14A06" w:rsidP="00172545">
      <w:pPr>
        <w:pStyle w:val="IJTextonormal"/>
        <w:rPr>
          <w:b/>
          <w:bCs w:val="0"/>
        </w:rPr>
      </w:pPr>
    </w:p>
    <w:p w14:paraId="1A3EA0CC" w14:textId="60DEE61F" w:rsidR="004E7791" w:rsidRDefault="00B210F5" w:rsidP="00172545">
      <w:pPr>
        <w:pStyle w:val="IJTextonormal"/>
        <w:rPr>
          <w:rStyle w:val="Hipervnculo"/>
          <w:color w:val="005180" w:themeColor="accent1" w:themeShade="80"/>
        </w:rPr>
      </w:pPr>
      <w:r w:rsidRPr="00B17301">
        <w:rPr>
          <w:b/>
          <w:bCs w:val="0"/>
        </w:rPr>
        <w:t>Información adicional</w:t>
      </w:r>
      <w:r w:rsidR="004D71BB">
        <w:rPr>
          <w:b/>
          <w:bCs w:val="0"/>
        </w:rPr>
        <w:t xml:space="preserve"> </w:t>
      </w:r>
      <w:r w:rsidRPr="009E5B68">
        <w:t xml:space="preserve">Para acceder al histórico de otros meses puedes acceder a </w:t>
      </w:r>
      <w:hyperlink r:id="rId9" w:history="1">
        <w:r w:rsidRPr="003F4A1D">
          <w:rPr>
            <w:rStyle w:val="Hipervnculo"/>
            <w:color w:val="005180" w:themeColor="accent1" w:themeShade="80"/>
          </w:rPr>
          <w:t>Indicadores InfoJobs</w:t>
        </w:r>
      </w:hyperlink>
      <w:r w:rsidRPr="003F4A1D">
        <w:rPr>
          <w:rStyle w:val="Hipervnculo"/>
          <w:color w:val="005180" w:themeColor="accent1" w:themeShade="80"/>
        </w:rPr>
        <w:t>.</w:t>
      </w:r>
    </w:p>
    <w:p w14:paraId="198ABFA4" w14:textId="1296A8C5" w:rsidR="004E7791" w:rsidRDefault="004E7791" w:rsidP="00172545">
      <w:pPr>
        <w:pStyle w:val="IJTextonormal"/>
        <w:rPr>
          <w:rStyle w:val="Hipervnculo"/>
          <w:color w:val="005180" w:themeColor="accent1" w:themeShade="80"/>
        </w:rPr>
      </w:pPr>
    </w:p>
    <w:p w14:paraId="750BFA35" w14:textId="4B8D6623" w:rsidR="00AA2388" w:rsidRDefault="009947A6" w:rsidP="004E7791">
      <w:p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  <w:lang w:val="es-ES_tradnl"/>
        </w:rPr>
      </w:pPr>
      <w:r>
        <w:rPr>
          <w:noProof/>
          <w:u w:color="27AAE1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067A55" wp14:editId="0A94242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74548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71FA7" id="Conector recto 1" o:spid="_x0000_s1026" style="position:absolute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1.2pt,.7pt" to="853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" strokecolor="#a19e9e [2414]">
                <v:stroke miterlimit="4" joinstyle="miter"/>
                <w10:wrap anchorx="margin"/>
              </v:line>
            </w:pict>
          </mc:Fallback>
        </mc:AlternateContent>
      </w:r>
    </w:p>
    <w:p w14:paraId="17F471D5" w14:textId="2224B3A1" w:rsidR="004E7791" w:rsidRPr="007E5005" w:rsidRDefault="004E7791" w:rsidP="004E7791">
      <w:p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  <w:lang w:val="es-ES"/>
        </w:rPr>
      </w:pPr>
      <w:r w:rsidRPr="007E5005"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  <w:lang w:val="es-ES"/>
        </w:rPr>
        <w:t>Sobre InfoJobs</w:t>
      </w:r>
    </w:p>
    <w:p w14:paraId="17BFB021" w14:textId="7123D274" w:rsidR="004E7791" w:rsidRDefault="004E7791" w:rsidP="004E7791">
      <w:pPr>
        <w:spacing w:line="360" w:lineRule="auto"/>
        <w:jc w:val="both"/>
        <w:rPr>
          <w:rFonts w:ascii="Arial" w:eastAsia="Arial" w:hAnsi="Arial" w:cs="Arial"/>
          <w:color w:val="7F7F7F" w:themeColor="text1" w:themeTint="80"/>
          <w:sz w:val="16"/>
          <w:szCs w:val="18"/>
          <w:lang w:val="es-ES"/>
        </w:rPr>
      </w:pP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Plataforma </w:t>
      </w:r>
      <w:r w:rsidRPr="007E5005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s-ES" w:eastAsia="zh-CN"/>
        </w:rPr>
        <w:t>líder en España para encontrar las mejores oportunidades profesionales y el mejor talento</w:t>
      </w: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. Actualmente 7 de cada 10 ofertas publicadas en internet están en InfoJobs, ascendiendo el último año a más de 3.000.000 empleos. </w:t>
      </w:r>
      <w:r w:rsidRPr="007E5005">
        <w:rPr>
          <w:rFonts w:ascii="Arial" w:eastAsia="Arial" w:hAnsi="Arial" w:cs="Arial"/>
          <w:color w:val="7F7F7F" w:themeColor="text1" w:themeTint="80"/>
          <w:sz w:val="16"/>
          <w:szCs w:val="18"/>
          <w:lang w:val="es-ES"/>
        </w:rPr>
        <w:t xml:space="preserve">Cuenta cada mes con más de 43 millones de visitas (más del 85% proceden de dispositivos móviles), 350 millones de páginas vistas y cada día la visitan un promedio de 800.000 usuarios únicos. (Fuente datos: AT Internet - Promedio mensual 2018). </w:t>
      </w:r>
    </w:p>
    <w:p w14:paraId="2FD49ADC" w14:textId="1A5EA0FA" w:rsidR="004E7791" w:rsidRPr="007E5005" w:rsidRDefault="004E7791" w:rsidP="004E7791">
      <w:pPr>
        <w:spacing w:line="360" w:lineRule="auto"/>
        <w:jc w:val="both"/>
        <w:rPr>
          <w:rFonts w:ascii="Arial" w:hAnsi="Arial" w:cs="Arial"/>
          <w:i/>
          <w:iCs/>
          <w:color w:val="808080" w:themeColor="background1" w:themeShade="80"/>
          <w:sz w:val="16"/>
          <w:szCs w:val="18"/>
          <w:lang w:val="es-ES"/>
        </w:rPr>
      </w:pP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 </w:t>
      </w:r>
    </w:p>
    <w:p w14:paraId="0A45BE98" w14:textId="4707B90D" w:rsidR="004E7791" w:rsidRPr="007E5005" w:rsidRDefault="004E7791" w:rsidP="004E7791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</w:pP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InfoJobs pertenece a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Adevinta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, una empresa 100% especialista en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marketplaces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 digitales, el único “pure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player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” del sector a nivel mundial con presencia en 16 países de Europa, América Latina y África del Norte.  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Adevinta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 en España, antes Schibsted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Spain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, cuenta con una plantilla de más de 1.000 empleados, y opera a través de Fotocasa,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habitaclia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, Coches.net, Motos.net,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Milanuncios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 y </w:t>
      </w:r>
      <w:proofErr w:type="spellStart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vibbo</w:t>
      </w:r>
      <w:proofErr w:type="spellEnd"/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. Juntas sitúan a la compañía en el top 10 de empresas con mayor audiencia de internet en nuestro país.</w:t>
      </w:r>
    </w:p>
    <w:p w14:paraId="30AD8A70" w14:textId="79E40BBD" w:rsidR="004E7791" w:rsidRPr="005F26CF" w:rsidRDefault="004E7791" w:rsidP="004E7791">
      <w:pPr>
        <w:spacing w:line="360" w:lineRule="auto"/>
        <w:jc w:val="both"/>
        <w:rPr>
          <w:rFonts w:ascii="Arial" w:eastAsia="Arial" w:hAnsi="Arial" w:cs="Arial"/>
          <w:b/>
          <w:bCs/>
          <w:color w:val="7F7F7F"/>
          <w:sz w:val="18"/>
          <w:szCs w:val="18"/>
          <w:u w:val="single" w:color="7F7F7F"/>
          <w:lang w:val="es-ES"/>
        </w:rPr>
      </w:pPr>
    </w:p>
    <w:p w14:paraId="0CA4AD87" w14:textId="77777777" w:rsidR="004E7791" w:rsidRPr="00563415" w:rsidRDefault="004E7791" w:rsidP="004E7791">
      <w:pPr>
        <w:spacing w:line="360" w:lineRule="auto"/>
        <w:jc w:val="both"/>
        <w:rPr>
          <w:rFonts w:ascii="Arial" w:eastAsia="Arial" w:hAnsi="Arial" w:cs="Arial"/>
          <w:color w:val="7F7F7F"/>
          <w:sz w:val="18"/>
          <w:szCs w:val="18"/>
          <w:u w:color="7F7F7F"/>
          <w:lang w:val="pt-PT"/>
        </w:rPr>
      </w:pPr>
      <w:r>
        <w:rPr>
          <w:rFonts w:ascii="Arial" w:hAnsi="Arial"/>
          <w:b/>
          <w:bCs/>
          <w:color w:val="7F7F7F"/>
          <w:sz w:val="18"/>
          <w:szCs w:val="18"/>
          <w:u w:val="single" w:color="7F7F7F"/>
          <w:lang w:val="pt-PT"/>
        </w:rPr>
        <w:t>Contacto</w:t>
      </w:r>
      <w:r w:rsidRPr="00563415">
        <w:rPr>
          <w:rFonts w:ascii="Arial" w:hAnsi="Arial"/>
          <w:color w:val="7F7F7F"/>
          <w:sz w:val="18"/>
          <w:szCs w:val="18"/>
          <w:u w:color="7F7F7F"/>
          <w:lang w:val="pt-PT"/>
        </w:rPr>
        <w:t>:</w:t>
      </w:r>
    </w:p>
    <w:p w14:paraId="24A1C86B" w14:textId="77777777" w:rsidR="004E7791" w:rsidRPr="00CC3687" w:rsidRDefault="004E7791" w:rsidP="004E7791">
      <w:pPr>
        <w:spacing w:line="360" w:lineRule="auto"/>
        <w:jc w:val="both"/>
        <w:rPr>
          <w:rFonts w:ascii="Arial" w:hAnsi="Arial"/>
          <w:b/>
          <w:bCs/>
          <w:color w:val="7F7F7F"/>
          <w:sz w:val="18"/>
          <w:szCs w:val="18"/>
          <w:u w:color="7F7F7F"/>
          <w:lang w:val="es-ES"/>
        </w:rPr>
      </w:pPr>
    </w:p>
    <w:p w14:paraId="6D92896F" w14:textId="77777777" w:rsidR="004E7791" w:rsidRPr="009947A6" w:rsidRDefault="004E7791" w:rsidP="004E7791">
      <w:pPr>
        <w:spacing w:line="360" w:lineRule="auto"/>
        <w:jc w:val="both"/>
        <w:rPr>
          <w:rFonts w:ascii="Arial" w:hAnsi="Arial"/>
          <w:color w:val="7F7F7F"/>
          <w:sz w:val="18"/>
          <w:szCs w:val="18"/>
          <w:u w:color="7F7F7F"/>
          <w:lang w:val="pt-PT"/>
        </w:rPr>
      </w:pPr>
      <w:r w:rsidRPr="00C506F7">
        <w:rPr>
          <w:rFonts w:ascii="Arial" w:hAnsi="Arial"/>
          <w:b/>
          <w:bCs/>
          <w:color w:val="7F7F7F"/>
          <w:sz w:val="18"/>
          <w:szCs w:val="18"/>
          <w:u w:color="7F7F7F"/>
          <w:lang w:val="pt-PT"/>
        </w:rPr>
        <w:t>InfoJobs</w:t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>: Sara Rius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 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 w:rsidRPr="00C506F7"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  <w:tab/>
        <w:t xml:space="preserve"> </w:t>
      </w:r>
      <w:r w:rsidRPr="00EB1105">
        <w:rPr>
          <w:rFonts w:ascii="Arial" w:hAnsi="Arial"/>
          <w:b/>
          <w:bCs/>
          <w:color w:val="7F7F7F"/>
          <w:sz w:val="18"/>
          <w:szCs w:val="18"/>
          <w:u w:color="7F7F7F"/>
          <w:lang w:val="pt-PT"/>
        </w:rPr>
        <w:t>Evercom</w:t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: Ana Estevez 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/ </w:t>
      </w:r>
      <w:r w:rsidRPr="009947A6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Irene Boned  </w:t>
      </w:r>
    </w:p>
    <w:p w14:paraId="29AF5BFD" w14:textId="42A55C56" w:rsidR="004E7791" w:rsidRDefault="00995209" w:rsidP="004E7791">
      <w:pPr>
        <w:spacing w:line="360" w:lineRule="auto"/>
        <w:jc w:val="both"/>
        <w:rPr>
          <w:rFonts w:ascii="Arial" w:hAnsi="Arial"/>
          <w:color w:val="7F7F7F"/>
          <w:sz w:val="18"/>
          <w:szCs w:val="18"/>
          <w:u w:color="7F7F7F"/>
          <w:lang w:val="pt-PT"/>
        </w:rPr>
      </w:pPr>
      <w:hyperlink r:id="rId10" w:history="1">
        <w:r w:rsidR="004E7791" w:rsidRPr="007E5005">
          <w:rPr>
            <w:rFonts w:ascii="Arial" w:hAnsi="Arial"/>
            <w:b/>
            <w:bCs/>
            <w:color w:val="0070C0"/>
            <w:sz w:val="18"/>
            <w:szCs w:val="18"/>
            <w:u w:color="7F7F7F"/>
            <w:lang w:val="pt-PT"/>
          </w:rPr>
          <w:t>prensa@infojobs.net</w:t>
        </w:r>
      </w:hyperlink>
      <w:r w:rsidR="004E7791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4E7791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4E7791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4E7791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  <w:t xml:space="preserve"> </w:t>
      </w:r>
      <w:hyperlink r:id="rId11" w:history="1">
        <w:r w:rsidR="004E7791" w:rsidRPr="007E5005">
          <w:rPr>
            <w:rFonts w:ascii="Arial" w:hAnsi="Arial"/>
            <w:b/>
            <w:bCs/>
            <w:color w:val="0070C0"/>
            <w:sz w:val="18"/>
            <w:szCs w:val="18"/>
            <w:u w:color="7F7F7F"/>
            <w:lang w:val="pt-PT"/>
          </w:rPr>
          <w:t>infojobs@evercom.es</w:t>
        </w:r>
      </w:hyperlink>
      <w:r w:rsidR="004E7791" w:rsidRPr="005F26CF">
        <w:rPr>
          <w:rFonts w:ascii="Calibri" w:eastAsia="Calibri" w:hAnsi="Calibri" w:cs="Calibri"/>
          <w:color w:val="0070C0"/>
          <w:sz w:val="18"/>
          <w:szCs w:val="18"/>
          <w:u w:val="single" w:color="4F81BD"/>
          <w:lang w:val="pt-PT"/>
        </w:rPr>
        <w:t xml:space="preserve"> </w:t>
      </w:r>
      <w:r w:rsidR="004E7791" w:rsidRPr="005F26CF">
        <w:rPr>
          <w:rFonts w:ascii="Arial" w:hAnsi="Arial"/>
          <w:color w:val="0070C0"/>
          <w:sz w:val="18"/>
          <w:szCs w:val="18"/>
          <w:u w:color="7F7F7F"/>
          <w:lang w:val="pt-PT"/>
        </w:rPr>
        <w:t xml:space="preserve"> </w:t>
      </w:r>
    </w:p>
    <w:p w14:paraId="61691917" w14:textId="6A8D589D" w:rsidR="004E7791" w:rsidRPr="004D71BB" w:rsidRDefault="004E7791" w:rsidP="004E7791">
      <w:pPr>
        <w:pStyle w:val="IJTextonormal"/>
        <w:rPr>
          <w:b/>
          <w:bCs w:val="0"/>
        </w:rPr>
      </w:pPr>
      <w:r>
        <w:rPr>
          <w:noProof/>
          <w:u w:color="27AAE1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5BAD95" wp14:editId="4A1EE3E7">
                <wp:simplePos x="0" y="0"/>
                <wp:positionH relativeFrom="margin">
                  <wp:posOffset>40640</wp:posOffset>
                </wp:positionH>
                <wp:positionV relativeFrom="paragraph">
                  <wp:posOffset>379095</wp:posOffset>
                </wp:positionV>
                <wp:extent cx="574548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E652E" id="Conector recto 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2pt,29.85pt" to="455.6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" strokecolor="#a19e9e [2414]">
                <v:stroke miterlimit="4" joinstyle="miter"/>
                <w10:wrap anchorx="margin"/>
              </v:line>
            </w:pict>
          </mc:Fallback>
        </mc:AlternateContent>
      </w:r>
      <w:r>
        <w:rPr>
          <w:color w:val="7F7F7F"/>
          <w:sz w:val="18"/>
          <w:szCs w:val="18"/>
          <w:u w:color="7F7F7F"/>
          <w:lang w:val="pt-PT"/>
        </w:rPr>
        <w:t>T. 608 69 87 54</w:t>
      </w:r>
      <w:r>
        <w:rPr>
          <w:color w:val="7F7F7F"/>
          <w:sz w:val="18"/>
          <w:szCs w:val="18"/>
          <w:u w:color="7F7F7F"/>
          <w:lang w:val="pt-PT"/>
        </w:rPr>
        <w:tab/>
        <w:t xml:space="preserve">                    </w:t>
      </w:r>
      <w:r>
        <w:rPr>
          <w:color w:val="7F7F7F"/>
          <w:sz w:val="18"/>
          <w:szCs w:val="18"/>
          <w:u w:color="7F7F7F"/>
          <w:lang w:val="pt-PT"/>
        </w:rPr>
        <w:tab/>
      </w:r>
      <w:r>
        <w:rPr>
          <w:color w:val="7F7F7F"/>
          <w:sz w:val="18"/>
          <w:szCs w:val="18"/>
          <w:u w:color="7F7F7F"/>
          <w:lang w:val="pt-PT"/>
        </w:rPr>
        <w:tab/>
      </w:r>
      <w:r>
        <w:rPr>
          <w:color w:val="7F7F7F"/>
          <w:sz w:val="18"/>
          <w:szCs w:val="18"/>
          <w:u w:color="7F7F7F"/>
          <w:lang w:val="pt-PT"/>
        </w:rPr>
        <w:tab/>
        <w:t xml:space="preserve"> T</w:t>
      </w:r>
      <w:r w:rsidRPr="00C506F7">
        <w:rPr>
          <w:color w:val="7F7F7F"/>
          <w:sz w:val="18"/>
          <w:szCs w:val="18"/>
          <w:u w:color="7F7F7F"/>
          <w:lang w:val="pt-PT"/>
        </w:rPr>
        <w:t xml:space="preserve">. </w:t>
      </w:r>
      <w:r>
        <w:rPr>
          <w:color w:val="7F7F7F"/>
          <w:sz w:val="18"/>
          <w:szCs w:val="18"/>
          <w:u w:color="7F7F7F"/>
          <w:lang w:val="pt-PT"/>
        </w:rPr>
        <w:t>93 415 37 05</w:t>
      </w:r>
    </w:p>
    <w:sectPr w:rsidR="004E7791" w:rsidRPr="004D71BB" w:rsidSect="00F05261">
      <w:headerReference w:type="default" r:id="rId12"/>
      <w:pgSz w:w="11906" w:h="16838"/>
      <w:pgMar w:top="1276" w:right="1416" w:bottom="1134" w:left="1418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D574E" w14:textId="77777777" w:rsidR="00995209" w:rsidRDefault="00995209">
      <w:r>
        <w:separator/>
      </w:r>
    </w:p>
  </w:endnote>
  <w:endnote w:type="continuationSeparator" w:id="0">
    <w:p w14:paraId="5FBE6897" w14:textId="77777777" w:rsidR="00995209" w:rsidRDefault="0099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30474" w14:textId="77777777" w:rsidR="00995209" w:rsidRDefault="00995209">
      <w:r>
        <w:separator/>
      </w:r>
    </w:p>
  </w:footnote>
  <w:footnote w:type="continuationSeparator" w:id="0">
    <w:p w14:paraId="348517CA" w14:textId="77777777" w:rsidR="00995209" w:rsidRDefault="00995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AB59E" w14:textId="64ED16E8" w:rsidR="00294D77" w:rsidRDefault="00294D77">
    <w:pPr>
      <w:pStyle w:val="Cabeceraypie"/>
      <w:tabs>
        <w:tab w:val="clear" w:pos="9020"/>
        <w:tab w:val="center" w:pos="4819"/>
        <w:tab w:val="right" w:pos="9638"/>
      </w:tabs>
      <w:rPr>
        <w:color w:val="919191"/>
        <w:lang w:val="es-ES_tradnl"/>
      </w:rPr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24388EDB" wp14:editId="509E4AF5">
          <wp:simplePos x="0" y="0"/>
          <wp:positionH relativeFrom="margin">
            <wp:posOffset>5476875</wp:posOffset>
          </wp:positionH>
          <wp:positionV relativeFrom="page">
            <wp:posOffset>0</wp:posOffset>
          </wp:positionV>
          <wp:extent cx="720001" cy="720001"/>
          <wp:effectExtent l="0" t="0" r="0" b="4445"/>
          <wp:wrapThrough wrapText="bothSides" distL="152400" distR="152400">
            <wp:wrapPolygon edited="1">
              <wp:start x="5616" y="0"/>
              <wp:lineTo x="17064" y="0"/>
              <wp:lineTo x="14472" y="21168"/>
              <wp:lineTo x="3240" y="21384"/>
              <wp:lineTo x="5616" y="0"/>
            </wp:wrapPolygon>
          </wp:wrapThrough>
          <wp:docPr id="1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in título-1_Mesa de trabajo 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1" cy="72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02B5316" wp14:editId="4FF17525">
          <wp:extent cx="1126309" cy="285750"/>
          <wp:effectExtent l="0" t="0" r="0" b="0"/>
          <wp:docPr id="1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j-logo-default_primary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4535" cy="2929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lang w:val="es-ES_tradnl"/>
      </w:rPr>
      <w:t xml:space="preserve">  </w:t>
    </w:r>
    <w:r>
      <w:tab/>
      <w:t xml:space="preserve">     </w:t>
    </w:r>
    <w:r w:rsidRPr="00AD20EE">
      <w:rPr>
        <w:color w:val="919191"/>
        <w:sz w:val="24"/>
        <w:szCs w:val="24"/>
        <w:lang w:val="es-ES_tradnl"/>
      </w:rPr>
      <w:t xml:space="preserve">Análisis de Indicadores InfoJobs </w:t>
    </w:r>
    <w:r w:rsidR="00BF2C1F">
      <w:rPr>
        <w:color w:val="919191"/>
        <w:sz w:val="24"/>
        <w:szCs w:val="24"/>
        <w:lang w:val="es-ES_tradnl"/>
      </w:rPr>
      <w:t>noviembre</w:t>
    </w:r>
    <w:r w:rsidRPr="00AD20EE">
      <w:rPr>
        <w:color w:val="919191"/>
        <w:sz w:val="24"/>
        <w:szCs w:val="24"/>
        <w:lang w:val="es-ES_tradnl"/>
      </w:rPr>
      <w:t xml:space="preserve"> 2019</w:t>
    </w:r>
  </w:p>
  <w:p w14:paraId="77964756" w14:textId="77777777" w:rsidR="00294D77" w:rsidRDefault="00294D77">
    <w:pPr>
      <w:pStyle w:val="Cabeceraypie"/>
      <w:tabs>
        <w:tab w:val="clear" w:pos="9020"/>
        <w:tab w:val="center" w:pos="4819"/>
        <w:tab w:val="right" w:pos="9638"/>
      </w:tabs>
      <w:rPr>
        <w:color w:val="919191"/>
        <w:lang w:val="es-ES_tradnl"/>
      </w:rPr>
    </w:pPr>
  </w:p>
  <w:p w14:paraId="5B3B9F62" w14:textId="77777777" w:rsidR="00294D77" w:rsidRDefault="00294D77">
    <w:pPr>
      <w:pStyle w:val="Cabeceraypie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56779"/>
    <w:multiLevelType w:val="hybridMultilevel"/>
    <w:tmpl w:val="C8BA3B88"/>
    <w:lvl w:ilvl="0" w:tplc="3A8438F8">
      <w:start w:val="1"/>
      <w:numFmt w:val="bullet"/>
      <w:lvlText w:val="-"/>
      <w:lvlJc w:val="left"/>
      <w:pPr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1455B6">
      <w:start w:val="1"/>
      <w:numFmt w:val="bullet"/>
      <w:lvlText w:val="o"/>
      <w:lvlJc w:val="left"/>
      <w:pPr>
        <w:ind w:left="15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A505C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82D444">
      <w:start w:val="1"/>
      <w:numFmt w:val="bullet"/>
      <w:lvlText w:val="●"/>
      <w:lvlJc w:val="left"/>
      <w:pPr>
        <w:ind w:left="295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A59C6">
      <w:start w:val="1"/>
      <w:numFmt w:val="bullet"/>
      <w:lvlText w:val="o"/>
      <w:lvlJc w:val="left"/>
      <w:pPr>
        <w:ind w:left="367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505AB0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049098">
      <w:start w:val="1"/>
      <w:numFmt w:val="bullet"/>
      <w:lvlText w:val="●"/>
      <w:lvlJc w:val="left"/>
      <w:pPr>
        <w:ind w:left="51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4EC658">
      <w:start w:val="1"/>
      <w:numFmt w:val="bullet"/>
      <w:lvlText w:val="o"/>
      <w:lvlJc w:val="left"/>
      <w:pPr>
        <w:ind w:left="583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48D78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6F"/>
    <w:rsid w:val="00007F30"/>
    <w:rsid w:val="000106C5"/>
    <w:rsid w:val="00011703"/>
    <w:rsid w:val="000152B6"/>
    <w:rsid w:val="000176E3"/>
    <w:rsid w:val="00017A6D"/>
    <w:rsid w:val="00021195"/>
    <w:rsid w:val="00025D0C"/>
    <w:rsid w:val="00026B13"/>
    <w:rsid w:val="0003433E"/>
    <w:rsid w:val="00034817"/>
    <w:rsid w:val="00034C28"/>
    <w:rsid w:val="000423C6"/>
    <w:rsid w:val="00043DE6"/>
    <w:rsid w:val="0005333A"/>
    <w:rsid w:val="00056467"/>
    <w:rsid w:val="00060AC7"/>
    <w:rsid w:val="000628BE"/>
    <w:rsid w:val="00062E74"/>
    <w:rsid w:val="000648C1"/>
    <w:rsid w:val="00072788"/>
    <w:rsid w:val="0007478F"/>
    <w:rsid w:val="0007512F"/>
    <w:rsid w:val="00075DCA"/>
    <w:rsid w:val="00083F8A"/>
    <w:rsid w:val="0008441A"/>
    <w:rsid w:val="0009226A"/>
    <w:rsid w:val="000976B1"/>
    <w:rsid w:val="000A1DBD"/>
    <w:rsid w:val="000B028E"/>
    <w:rsid w:val="000C066E"/>
    <w:rsid w:val="000E0F65"/>
    <w:rsid w:val="000F733F"/>
    <w:rsid w:val="00102235"/>
    <w:rsid w:val="00106DAE"/>
    <w:rsid w:val="001074D4"/>
    <w:rsid w:val="001116A9"/>
    <w:rsid w:val="00113E18"/>
    <w:rsid w:val="00114C0B"/>
    <w:rsid w:val="001177C9"/>
    <w:rsid w:val="00151F7A"/>
    <w:rsid w:val="00155BE5"/>
    <w:rsid w:val="00164505"/>
    <w:rsid w:val="00166F14"/>
    <w:rsid w:val="00171B48"/>
    <w:rsid w:val="00172545"/>
    <w:rsid w:val="00173B6F"/>
    <w:rsid w:val="00176A2B"/>
    <w:rsid w:val="00185EEF"/>
    <w:rsid w:val="00186AA7"/>
    <w:rsid w:val="00196BF2"/>
    <w:rsid w:val="00197B40"/>
    <w:rsid w:val="001A273C"/>
    <w:rsid w:val="001D4C57"/>
    <w:rsid w:val="001D7E6B"/>
    <w:rsid w:val="001E1D93"/>
    <w:rsid w:val="001E369C"/>
    <w:rsid w:val="001E4B86"/>
    <w:rsid w:val="001E556F"/>
    <w:rsid w:val="001E570D"/>
    <w:rsid w:val="001E714C"/>
    <w:rsid w:val="001F01AE"/>
    <w:rsid w:val="00217D7B"/>
    <w:rsid w:val="00224BBE"/>
    <w:rsid w:val="00226687"/>
    <w:rsid w:val="0023523D"/>
    <w:rsid w:val="00244C57"/>
    <w:rsid w:val="00247047"/>
    <w:rsid w:val="00255EFE"/>
    <w:rsid w:val="0026080E"/>
    <w:rsid w:val="002611F4"/>
    <w:rsid w:val="00275C65"/>
    <w:rsid w:val="00282A20"/>
    <w:rsid w:val="00283D84"/>
    <w:rsid w:val="00294D77"/>
    <w:rsid w:val="002A4C03"/>
    <w:rsid w:val="002C1762"/>
    <w:rsid w:val="002F1065"/>
    <w:rsid w:val="00300B5E"/>
    <w:rsid w:val="00306216"/>
    <w:rsid w:val="00311B6C"/>
    <w:rsid w:val="00313DEF"/>
    <w:rsid w:val="00321054"/>
    <w:rsid w:val="00322C76"/>
    <w:rsid w:val="003239E3"/>
    <w:rsid w:val="00333E36"/>
    <w:rsid w:val="00342E4C"/>
    <w:rsid w:val="00345A4F"/>
    <w:rsid w:val="003501E8"/>
    <w:rsid w:val="003604BC"/>
    <w:rsid w:val="00361528"/>
    <w:rsid w:val="00366687"/>
    <w:rsid w:val="003767CA"/>
    <w:rsid w:val="00377320"/>
    <w:rsid w:val="00381504"/>
    <w:rsid w:val="00390ADA"/>
    <w:rsid w:val="003A05DC"/>
    <w:rsid w:val="003A0B7F"/>
    <w:rsid w:val="003A2094"/>
    <w:rsid w:val="003B7B14"/>
    <w:rsid w:val="003C523A"/>
    <w:rsid w:val="003D184B"/>
    <w:rsid w:val="003D2E4A"/>
    <w:rsid w:val="003F4A1D"/>
    <w:rsid w:val="00403D9A"/>
    <w:rsid w:val="00434918"/>
    <w:rsid w:val="00442948"/>
    <w:rsid w:val="00443E5A"/>
    <w:rsid w:val="00444DBA"/>
    <w:rsid w:val="00453816"/>
    <w:rsid w:val="00477E87"/>
    <w:rsid w:val="004843A3"/>
    <w:rsid w:val="00491CEB"/>
    <w:rsid w:val="004A1E8A"/>
    <w:rsid w:val="004C0AF3"/>
    <w:rsid w:val="004C5691"/>
    <w:rsid w:val="004D2F94"/>
    <w:rsid w:val="004D71BB"/>
    <w:rsid w:val="004E39BC"/>
    <w:rsid w:val="004E58FB"/>
    <w:rsid w:val="004E7047"/>
    <w:rsid w:val="004E7791"/>
    <w:rsid w:val="004F6673"/>
    <w:rsid w:val="004F6E3C"/>
    <w:rsid w:val="00501247"/>
    <w:rsid w:val="0050703D"/>
    <w:rsid w:val="00513B39"/>
    <w:rsid w:val="005209FA"/>
    <w:rsid w:val="00521F30"/>
    <w:rsid w:val="00524A40"/>
    <w:rsid w:val="005262E1"/>
    <w:rsid w:val="00542641"/>
    <w:rsid w:val="00542B47"/>
    <w:rsid w:val="005509CF"/>
    <w:rsid w:val="005564B7"/>
    <w:rsid w:val="0056061E"/>
    <w:rsid w:val="00563415"/>
    <w:rsid w:val="00571E8E"/>
    <w:rsid w:val="005966B7"/>
    <w:rsid w:val="005A678E"/>
    <w:rsid w:val="005B3DF8"/>
    <w:rsid w:val="005B676C"/>
    <w:rsid w:val="005C0156"/>
    <w:rsid w:val="005C200A"/>
    <w:rsid w:val="005C37CB"/>
    <w:rsid w:val="005C593B"/>
    <w:rsid w:val="005C7B44"/>
    <w:rsid w:val="005D32DA"/>
    <w:rsid w:val="005D4734"/>
    <w:rsid w:val="005E697E"/>
    <w:rsid w:val="00607524"/>
    <w:rsid w:val="006264EC"/>
    <w:rsid w:val="00627B0D"/>
    <w:rsid w:val="00634C98"/>
    <w:rsid w:val="006402A8"/>
    <w:rsid w:val="0065123F"/>
    <w:rsid w:val="00664B62"/>
    <w:rsid w:val="00667D4E"/>
    <w:rsid w:val="006768AA"/>
    <w:rsid w:val="006A37B9"/>
    <w:rsid w:val="006C2546"/>
    <w:rsid w:val="006C2E03"/>
    <w:rsid w:val="006C343F"/>
    <w:rsid w:val="006C3A1A"/>
    <w:rsid w:val="006D4C46"/>
    <w:rsid w:val="006D5638"/>
    <w:rsid w:val="006D71E8"/>
    <w:rsid w:val="006D72BC"/>
    <w:rsid w:val="006E355C"/>
    <w:rsid w:val="006F7019"/>
    <w:rsid w:val="007009EF"/>
    <w:rsid w:val="0070578F"/>
    <w:rsid w:val="007078D1"/>
    <w:rsid w:val="00710F9C"/>
    <w:rsid w:val="00713DDB"/>
    <w:rsid w:val="007629A9"/>
    <w:rsid w:val="00785AA1"/>
    <w:rsid w:val="00787F2D"/>
    <w:rsid w:val="00791A0B"/>
    <w:rsid w:val="00795392"/>
    <w:rsid w:val="0079781E"/>
    <w:rsid w:val="007B059C"/>
    <w:rsid w:val="007B3E2B"/>
    <w:rsid w:val="007C2843"/>
    <w:rsid w:val="007D1702"/>
    <w:rsid w:val="007E36E4"/>
    <w:rsid w:val="007E4165"/>
    <w:rsid w:val="007E7622"/>
    <w:rsid w:val="007F2CB3"/>
    <w:rsid w:val="007F55C0"/>
    <w:rsid w:val="00803AF7"/>
    <w:rsid w:val="008142B2"/>
    <w:rsid w:val="00821028"/>
    <w:rsid w:val="0083263E"/>
    <w:rsid w:val="008336EF"/>
    <w:rsid w:val="008350C2"/>
    <w:rsid w:val="00837127"/>
    <w:rsid w:val="00865CE0"/>
    <w:rsid w:val="008715E2"/>
    <w:rsid w:val="008856EF"/>
    <w:rsid w:val="00887066"/>
    <w:rsid w:val="008A5F67"/>
    <w:rsid w:val="008B7197"/>
    <w:rsid w:val="008C0BC7"/>
    <w:rsid w:val="008C2DA7"/>
    <w:rsid w:val="008D6389"/>
    <w:rsid w:val="008E3E30"/>
    <w:rsid w:val="0090169E"/>
    <w:rsid w:val="00926153"/>
    <w:rsid w:val="00930EAD"/>
    <w:rsid w:val="0093312E"/>
    <w:rsid w:val="00934CFB"/>
    <w:rsid w:val="00935547"/>
    <w:rsid w:val="00944319"/>
    <w:rsid w:val="00951CE1"/>
    <w:rsid w:val="0095497D"/>
    <w:rsid w:val="00955DFB"/>
    <w:rsid w:val="0097041C"/>
    <w:rsid w:val="00971968"/>
    <w:rsid w:val="00972D17"/>
    <w:rsid w:val="00977513"/>
    <w:rsid w:val="00981AFB"/>
    <w:rsid w:val="00992C49"/>
    <w:rsid w:val="0099432B"/>
    <w:rsid w:val="009947A6"/>
    <w:rsid w:val="00995209"/>
    <w:rsid w:val="009A3136"/>
    <w:rsid w:val="009A5EBB"/>
    <w:rsid w:val="009C1187"/>
    <w:rsid w:val="009C6D2B"/>
    <w:rsid w:val="009E0402"/>
    <w:rsid w:val="009F1FAA"/>
    <w:rsid w:val="00A01865"/>
    <w:rsid w:val="00A22ED7"/>
    <w:rsid w:val="00A318FC"/>
    <w:rsid w:val="00A42FF7"/>
    <w:rsid w:val="00A530C1"/>
    <w:rsid w:val="00A62FDD"/>
    <w:rsid w:val="00A7004A"/>
    <w:rsid w:val="00A72F56"/>
    <w:rsid w:val="00A74A9F"/>
    <w:rsid w:val="00A83E07"/>
    <w:rsid w:val="00A86CF7"/>
    <w:rsid w:val="00A91494"/>
    <w:rsid w:val="00A928A7"/>
    <w:rsid w:val="00AA2388"/>
    <w:rsid w:val="00AC3E10"/>
    <w:rsid w:val="00AD20EE"/>
    <w:rsid w:val="00AD60A2"/>
    <w:rsid w:val="00AD7104"/>
    <w:rsid w:val="00AD730E"/>
    <w:rsid w:val="00AE4204"/>
    <w:rsid w:val="00AE53CC"/>
    <w:rsid w:val="00AF6EBE"/>
    <w:rsid w:val="00B05902"/>
    <w:rsid w:val="00B14A06"/>
    <w:rsid w:val="00B17301"/>
    <w:rsid w:val="00B210F5"/>
    <w:rsid w:val="00B23534"/>
    <w:rsid w:val="00B2437C"/>
    <w:rsid w:val="00B24677"/>
    <w:rsid w:val="00B268AD"/>
    <w:rsid w:val="00B301AB"/>
    <w:rsid w:val="00B32B1C"/>
    <w:rsid w:val="00B445A8"/>
    <w:rsid w:val="00B451E2"/>
    <w:rsid w:val="00B47A25"/>
    <w:rsid w:val="00B64B4C"/>
    <w:rsid w:val="00B64BC7"/>
    <w:rsid w:val="00B67DDC"/>
    <w:rsid w:val="00B705F9"/>
    <w:rsid w:val="00B74184"/>
    <w:rsid w:val="00B7651D"/>
    <w:rsid w:val="00B77F23"/>
    <w:rsid w:val="00B814F2"/>
    <w:rsid w:val="00B82FC1"/>
    <w:rsid w:val="00B84AF5"/>
    <w:rsid w:val="00B9353F"/>
    <w:rsid w:val="00BA1948"/>
    <w:rsid w:val="00BA3911"/>
    <w:rsid w:val="00BA703F"/>
    <w:rsid w:val="00BB1908"/>
    <w:rsid w:val="00BB6414"/>
    <w:rsid w:val="00BB6878"/>
    <w:rsid w:val="00BC2953"/>
    <w:rsid w:val="00BC76ED"/>
    <w:rsid w:val="00BD3A3F"/>
    <w:rsid w:val="00BE21E3"/>
    <w:rsid w:val="00BE7D7D"/>
    <w:rsid w:val="00BF2C1F"/>
    <w:rsid w:val="00BF70F2"/>
    <w:rsid w:val="00C07A59"/>
    <w:rsid w:val="00C125C4"/>
    <w:rsid w:val="00C13E5B"/>
    <w:rsid w:val="00C1694D"/>
    <w:rsid w:val="00C20847"/>
    <w:rsid w:val="00C208A0"/>
    <w:rsid w:val="00C234B4"/>
    <w:rsid w:val="00C26272"/>
    <w:rsid w:val="00C30B29"/>
    <w:rsid w:val="00C30F0E"/>
    <w:rsid w:val="00C506F7"/>
    <w:rsid w:val="00C618C7"/>
    <w:rsid w:val="00C71622"/>
    <w:rsid w:val="00C72757"/>
    <w:rsid w:val="00C73EA2"/>
    <w:rsid w:val="00C777EA"/>
    <w:rsid w:val="00C83F15"/>
    <w:rsid w:val="00C872AE"/>
    <w:rsid w:val="00CA28F5"/>
    <w:rsid w:val="00CB1CD5"/>
    <w:rsid w:val="00CB2A1A"/>
    <w:rsid w:val="00CB349D"/>
    <w:rsid w:val="00CC2366"/>
    <w:rsid w:val="00CC70AB"/>
    <w:rsid w:val="00CE0F70"/>
    <w:rsid w:val="00CE56FA"/>
    <w:rsid w:val="00CF03FC"/>
    <w:rsid w:val="00D0333E"/>
    <w:rsid w:val="00D065EC"/>
    <w:rsid w:val="00D074CB"/>
    <w:rsid w:val="00D07677"/>
    <w:rsid w:val="00D109FD"/>
    <w:rsid w:val="00D16BDC"/>
    <w:rsid w:val="00D54425"/>
    <w:rsid w:val="00D67EB7"/>
    <w:rsid w:val="00D7612C"/>
    <w:rsid w:val="00DB333E"/>
    <w:rsid w:val="00DB4735"/>
    <w:rsid w:val="00DB7A17"/>
    <w:rsid w:val="00DC410F"/>
    <w:rsid w:val="00DD5F9E"/>
    <w:rsid w:val="00DD62A5"/>
    <w:rsid w:val="00DF0BE4"/>
    <w:rsid w:val="00E07FB6"/>
    <w:rsid w:val="00E105B2"/>
    <w:rsid w:val="00E211FF"/>
    <w:rsid w:val="00E265E4"/>
    <w:rsid w:val="00E43E39"/>
    <w:rsid w:val="00E4450F"/>
    <w:rsid w:val="00E46A23"/>
    <w:rsid w:val="00E559CD"/>
    <w:rsid w:val="00E57A98"/>
    <w:rsid w:val="00E60193"/>
    <w:rsid w:val="00E61008"/>
    <w:rsid w:val="00E64A20"/>
    <w:rsid w:val="00E779F8"/>
    <w:rsid w:val="00E806E9"/>
    <w:rsid w:val="00E8537F"/>
    <w:rsid w:val="00E907BD"/>
    <w:rsid w:val="00EA6B08"/>
    <w:rsid w:val="00EB1105"/>
    <w:rsid w:val="00EB1DF6"/>
    <w:rsid w:val="00EC1A0B"/>
    <w:rsid w:val="00EC79A6"/>
    <w:rsid w:val="00ED17D1"/>
    <w:rsid w:val="00F03C21"/>
    <w:rsid w:val="00F05261"/>
    <w:rsid w:val="00F0532D"/>
    <w:rsid w:val="00F20EDE"/>
    <w:rsid w:val="00F22DD5"/>
    <w:rsid w:val="00F24E75"/>
    <w:rsid w:val="00F2569F"/>
    <w:rsid w:val="00F30FD9"/>
    <w:rsid w:val="00F36CDE"/>
    <w:rsid w:val="00F42228"/>
    <w:rsid w:val="00F47D86"/>
    <w:rsid w:val="00F54883"/>
    <w:rsid w:val="00F5602C"/>
    <w:rsid w:val="00F60924"/>
    <w:rsid w:val="00F6518C"/>
    <w:rsid w:val="00F72DEA"/>
    <w:rsid w:val="00F733E2"/>
    <w:rsid w:val="00F75F38"/>
    <w:rsid w:val="00F8634D"/>
    <w:rsid w:val="00F93975"/>
    <w:rsid w:val="00F950D3"/>
    <w:rsid w:val="00F96D3F"/>
    <w:rsid w:val="00FA1C38"/>
    <w:rsid w:val="00FB2073"/>
    <w:rsid w:val="00FC1F70"/>
    <w:rsid w:val="00FC6BC9"/>
    <w:rsid w:val="00FD18E1"/>
    <w:rsid w:val="00FE7EBA"/>
    <w:rsid w:val="00FF1008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872C"/>
  <w15:docId w15:val="{C873A342-7E97-4116-BCFF-E3C2E710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Arial" w:hAnsi="Arial" w:cs="Arial Unicode MS"/>
      <w:color w:val="3A7AB2"/>
      <w:sz w:val="28"/>
      <w:szCs w:val="28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tulo">
    <w:name w:val="Title"/>
    <w:next w:val="Cuerpo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es-ES_tradnl"/>
    </w:rPr>
  </w:style>
  <w:style w:type="paragraph" w:customStyle="1" w:styleId="Cuerpo-Blue">
    <w:name w:val="Cuerpo - Blue"/>
    <w:pPr>
      <w:jc w:val="both"/>
    </w:pPr>
    <w:rPr>
      <w:rFonts w:ascii="Arial" w:hAnsi="Arial" w:cs="Arial Unicode MS"/>
      <w:color w:val="3A7AB2"/>
      <w:sz w:val="24"/>
      <w:szCs w:val="24"/>
      <w:u w:color="27AAE1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Destacado">
    <w:name w:val="Destacado"/>
    <w:pPr>
      <w:spacing w:line="288" w:lineRule="auto"/>
    </w:pPr>
    <w:rPr>
      <w:rFonts w:ascii="Arial" w:hAnsi="Arial" w:cs="Arial Unicode MS"/>
      <w:color w:val="3A7AB2"/>
      <w:sz w:val="32"/>
      <w:szCs w:val="32"/>
      <w:u w:color="000000"/>
      <w:lang w:val="es-ES_tradnl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color w:val="3A7AB2"/>
      <w:sz w:val="20"/>
      <w:szCs w:val="20"/>
      <w:u w:val="single" w:color="0000FF"/>
    </w:rPr>
  </w:style>
  <w:style w:type="character" w:customStyle="1" w:styleId="Hyperlink1">
    <w:name w:val="Hyperlink.1"/>
    <w:basedOn w:val="Ninguno"/>
    <w:rPr>
      <w:rFonts w:ascii="Arial" w:eastAsia="Arial" w:hAnsi="Arial" w:cs="Arial"/>
      <w:color w:val="0000FF"/>
      <w:sz w:val="18"/>
      <w:szCs w:val="18"/>
      <w:u w:val="single" w:color="0000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6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6F7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C506F7"/>
    <w:rPr>
      <w:rFonts w:ascii="Cambria" w:eastAsia="MS Mincho" w:hAnsi="Cambria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C50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MS Mincho" w:hAnsi="Cambria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3A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3A3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4843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es-ES" w:eastAsia="es-ES"/>
    </w:rPr>
  </w:style>
  <w:style w:type="paragraph" w:customStyle="1" w:styleId="IJTextonormal">
    <w:name w:val="IJ Texto normal"/>
    <w:basedOn w:val="Normal"/>
    <w:link w:val="IJTextonormalCar"/>
    <w:autoRedefine/>
    <w:qFormat/>
    <w:rsid w:val="001D7E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bdr w:val="none" w:sz="0" w:space="0" w:color="auto"/>
      <w:lang w:val="es-ES_tradnl" w:eastAsia="ar-SA"/>
    </w:rPr>
  </w:style>
  <w:style w:type="character" w:customStyle="1" w:styleId="IJTextonormalCar">
    <w:name w:val="IJ Texto normal Car"/>
    <w:basedOn w:val="Fuentedeprrafopredeter"/>
    <w:link w:val="IJTextonormal"/>
    <w:rsid w:val="001D7E6B"/>
    <w:rPr>
      <w:rFonts w:ascii="Arial" w:eastAsia="Calibri" w:hAnsi="Arial" w:cs="Arial"/>
      <w:bCs/>
      <w:iCs/>
      <w:bdr w:val="none" w:sz="0" w:space="0" w:color="auto"/>
      <w:lang w:val="es-ES_tradnl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7078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78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78D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78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78D1"/>
    <w:rPr>
      <w:b/>
      <w:bCs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D16BDC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971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2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jobs@evercom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nsa@infojob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sotros.infojobs.net/prensa/indicadores-infojob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24170-420E-44B1-965E-43E990F2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822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Rius</dc:creator>
  <cp:lastModifiedBy>Sara Rius</cp:lastModifiedBy>
  <cp:revision>17</cp:revision>
  <cp:lastPrinted>2019-10-09T07:18:00Z</cp:lastPrinted>
  <dcterms:created xsi:type="dcterms:W3CDTF">2019-11-06T11:58:00Z</dcterms:created>
  <dcterms:modified xsi:type="dcterms:W3CDTF">2019-12-05T15:04:00Z</dcterms:modified>
</cp:coreProperties>
</file>