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1F" w:rsidRPr="00580677" w:rsidRDefault="003D1B1F" w:rsidP="005A65B5">
      <w:pPr>
        <w:spacing w:line="252" w:lineRule="auto"/>
        <w:jc w:val="center"/>
        <w:rPr>
          <w:b/>
          <w:color w:val="767171" w:themeColor="background2" w:themeShade="80"/>
          <w:sz w:val="24"/>
          <w:szCs w:val="12"/>
          <w:u w:val="single"/>
        </w:rPr>
      </w:pPr>
      <w:bookmarkStart w:id="1" w:name="_Hlk485372712"/>
    </w:p>
    <w:p w:rsidR="001D48B7" w:rsidRDefault="00642EBF" w:rsidP="005A65B5">
      <w:pPr>
        <w:spacing w:line="252" w:lineRule="auto"/>
        <w:jc w:val="center"/>
        <w:rPr>
          <w:b/>
          <w:color w:val="767171" w:themeColor="background2" w:themeShade="80"/>
          <w:szCs w:val="12"/>
          <w:u w:val="single"/>
        </w:rPr>
      </w:pPr>
      <w:r>
        <w:rPr>
          <w:b/>
          <w:color w:val="767171" w:themeColor="background2" w:themeShade="80"/>
          <w:szCs w:val="12"/>
          <w:u w:val="single"/>
        </w:rPr>
        <w:t>Consejos de orientación laboral de InfoJobs</w:t>
      </w:r>
    </w:p>
    <w:p w:rsidR="00A168AE" w:rsidRPr="000C029F" w:rsidRDefault="00A168AE" w:rsidP="005A65B5">
      <w:pPr>
        <w:spacing w:line="252" w:lineRule="auto"/>
        <w:jc w:val="center"/>
        <w:rPr>
          <w:b/>
          <w:color w:val="767171" w:themeColor="background2" w:themeShade="80"/>
          <w:sz w:val="14"/>
          <w:szCs w:val="16"/>
          <w:u w:val="single"/>
        </w:rPr>
      </w:pPr>
    </w:p>
    <w:p w:rsidR="007F03FE" w:rsidRPr="002B757F" w:rsidRDefault="004B02A4" w:rsidP="007F03FE">
      <w:pPr>
        <w:spacing w:line="252" w:lineRule="auto"/>
        <w:jc w:val="center"/>
        <w:rPr>
          <w:b/>
          <w:sz w:val="34"/>
          <w:szCs w:val="34"/>
        </w:rPr>
      </w:pPr>
      <w:bookmarkStart w:id="2" w:name="_Hlk483293687"/>
      <w:r>
        <w:rPr>
          <w:b/>
          <w:sz w:val="34"/>
          <w:szCs w:val="34"/>
        </w:rPr>
        <w:t>5</w:t>
      </w:r>
      <w:r w:rsidR="00B4794A">
        <w:rPr>
          <w:b/>
          <w:sz w:val="34"/>
          <w:szCs w:val="34"/>
        </w:rPr>
        <w:t xml:space="preserve"> consejos </w:t>
      </w:r>
      <w:r w:rsidR="00936001">
        <w:rPr>
          <w:b/>
          <w:sz w:val="34"/>
          <w:szCs w:val="34"/>
        </w:rPr>
        <w:t>para</w:t>
      </w:r>
      <w:r w:rsidR="00B4794A">
        <w:rPr>
          <w:b/>
          <w:sz w:val="34"/>
          <w:szCs w:val="34"/>
        </w:rPr>
        <w:t xml:space="preserve"> </w:t>
      </w:r>
      <w:r w:rsidR="00B628F2">
        <w:rPr>
          <w:b/>
          <w:sz w:val="34"/>
          <w:szCs w:val="34"/>
        </w:rPr>
        <w:t>preparar un buen currículum</w:t>
      </w:r>
    </w:p>
    <w:p w:rsidR="007A2A8E" w:rsidRPr="000C029F" w:rsidRDefault="007A2A8E" w:rsidP="005A65B5">
      <w:pPr>
        <w:spacing w:line="252" w:lineRule="auto"/>
        <w:jc w:val="center"/>
        <w:rPr>
          <w:b/>
          <w:color w:val="2F5496" w:themeColor="accent5" w:themeShade="BF"/>
          <w:sz w:val="16"/>
        </w:rPr>
      </w:pPr>
    </w:p>
    <w:p w:rsidR="0048717E" w:rsidRPr="00E95625" w:rsidRDefault="00244F89" w:rsidP="00E95625">
      <w:pPr>
        <w:pStyle w:val="Cuerpo"/>
        <w:spacing w:line="254" w:lineRule="auto"/>
        <w:jc w:val="center"/>
        <w:rPr>
          <w:b/>
          <w:i/>
          <w:color w:val="4472C4" w:themeColor="accent5"/>
        </w:rPr>
      </w:pPr>
      <w:r>
        <w:rPr>
          <w:b/>
          <w:i/>
          <w:color w:val="4472C4" w:themeColor="accent5"/>
        </w:rPr>
        <w:t>El CV es el primer filtr</w:t>
      </w:r>
      <w:r w:rsidR="00C64782">
        <w:rPr>
          <w:b/>
          <w:i/>
          <w:color w:val="4472C4" w:themeColor="accent5"/>
        </w:rPr>
        <w:t xml:space="preserve">o en los procesos de selección y </w:t>
      </w:r>
      <w:r w:rsidR="00E7508E">
        <w:rPr>
          <w:b/>
          <w:i/>
          <w:color w:val="4472C4" w:themeColor="accent5"/>
        </w:rPr>
        <w:t xml:space="preserve">es </w:t>
      </w:r>
      <w:r w:rsidR="00C64782">
        <w:rPr>
          <w:b/>
          <w:i/>
          <w:color w:val="4472C4" w:themeColor="accent5"/>
        </w:rPr>
        <w:t>esencial</w:t>
      </w:r>
      <w:r>
        <w:rPr>
          <w:b/>
          <w:i/>
          <w:color w:val="4472C4" w:themeColor="accent5"/>
        </w:rPr>
        <w:t xml:space="preserve"> para optar a un puesto de trabajo. Hoy, los expertos en orientación laboral de InfoJobs </w:t>
      </w:r>
      <w:r w:rsidR="009E1AF9">
        <w:rPr>
          <w:b/>
          <w:i/>
          <w:color w:val="4472C4" w:themeColor="accent5"/>
        </w:rPr>
        <w:t>explican</w:t>
      </w:r>
      <w:r>
        <w:rPr>
          <w:b/>
          <w:i/>
          <w:color w:val="4472C4" w:themeColor="accent5"/>
        </w:rPr>
        <w:t xml:space="preserve"> las claves para </w:t>
      </w:r>
      <w:r w:rsidR="000404EB">
        <w:rPr>
          <w:b/>
          <w:i/>
          <w:color w:val="4472C4" w:themeColor="accent5"/>
        </w:rPr>
        <w:t>redactar un buen currículum</w:t>
      </w:r>
      <w:r>
        <w:rPr>
          <w:b/>
          <w:i/>
          <w:color w:val="4472C4" w:themeColor="accent5"/>
        </w:rPr>
        <w:t xml:space="preserve"> </w:t>
      </w:r>
    </w:p>
    <w:p w:rsidR="007E67B8" w:rsidRPr="003D1B1F" w:rsidRDefault="007E67B8" w:rsidP="00F33D84">
      <w:pPr>
        <w:pStyle w:val="Prrafodelista"/>
        <w:spacing w:line="252" w:lineRule="auto"/>
        <w:jc w:val="both"/>
        <w:rPr>
          <w:b/>
        </w:rPr>
      </w:pPr>
    </w:p>
    <w:p w:rsidR="00A07A79" w:rsidRDefault="00F75CF4" w:rsidP="00911AB3">
      <w:pPr>
        <w:jc w:val="both"/>
      </w:pPr>
      <w:r w:rsidRPr="009139D9">
        <w:rPr>
          <w:b/>
        </w:rPr>
        <w:t>Madrid</w:t>
      </w:r>
      <w:r w:rsidR="001413D8" w:rsidRPr="009139D9">
        <w:rPr>
          <w:b/>
        </w:rPr>
        <w:t xml:space="preserve">, </w:t>
      </w:r>
      <w:r w:rsidR="006658E9">
        <w:rPr>
          <w:b/>
        </w:rPr>
        <w:t>30</w:t>
      </w:r>
      <w:r w:rsidR="001413D8" w:rsidRPr="009139D9">
        <w:rPr>
          <w:b/>
        </w:rPr>
        <w:t xml:space="preserve"> de </w:t>
      </w:r>
      <w:r w:rsidR="00B628F2">
        <w:rPr>
          <w:b/>
        </w:rPr>
        <w:t>octubre</w:t>
      </w:r>
      <w:r w:rsidR="007F03FE" w:rsidRPr="009139D9">
        <w:rPr>
          <w:b/>
        </w:rPr>
        <w:t xml:space="preserve"> de 2017 –</w:t>
      </w:r>
      <w:bookmarkEnd w:id="1"/>
      <w:bookmarkEnd w:id="2"/>
      <w:r w:rsidR="00376716" w:rsidRPr="009139D9">
        <w:rPr>
          <w:b/>
        </w:rPr>
        <w:t xml:space="preserve"> </w:t>
      </w:r>
      <w:r w:rsidR="009A14D8">
        <w:t xml:space="preserve">La competencia a la hora </w:t>
      </w:r>
      <w:r w:rsidR="005C27C9">
        <w:t xml:space="preserve">de buscar empleo es fuerte. El pasado año, las </w:t>
      </w:r>
      <w:r w:rsidR="009A14D8">
        <w:t xml:space="preserve">ofertas de trabajo </w:t>
      </w:r>
      <w:r w:rsidR="00500521">
        <w:t xml:space="preserve">publicadas en InfoJobs </w:t>
      </w:r>
      <w:r w:rsidR="009A14D8">
        <w:t>acumula</w:t>
      </w:r>
      <w:r w:rsidR="005C27C9">
        <w:t>ba</w:t>
      </w:r>
      <w:r w:rsidR="009A14D8">
        <w:t xml:space="preserve">n una media de </w:t>
      </w:r>
      <w:r w:rsidR="005C27C9">
        <w:t xml:space="preserve">56 inscritos por vacante, según los datos recogidos en el </w:t>
      </w:r>
      <w:hyperlink r:id="rId7" w:history="1">
        <w:r w:rsidR="005C27C9" w:rsidRPr="001A553A">
          <w:rPr>
            <w:rStyle w:val="Hipervnculo"/>
          </w:rPr>
          <w:t xml:space="preserve">Informe Anual </w:t>
        </w:r>
        <w:r w:rsidR="001A553A" w:rsidRPr="001A553A">
          <w:rPr>
            <w:rStyle w:val="Hipervnculo"/>
          </w:rPr>
          <w:t xml:space="preserve">que realiza </w:t>
        </w:r>
        <w:r w:rsidR="0054510C">
          <w:rPr>
            <w:rStyle w:val="Hipervnculo"/>
          </w:rPr>
          <w:t>el portal</w:t>
        </w:r>
      </w:hyperlink>
      <w:r w:rsidR="001A553A">
        <w:t>.</w:t>
      </w:r>
    </w:p>
    <w:p w:rsidR="00B628F2" w:rsidRDefault="005C27C9" w:rsidP="00911AB3">
      <w:pPr>
        <w:jc w:val="both"/>
      </w:pPr>
      <w:r>
        <w:t>Eso explica que l</w:t>
      </w:r>
      <w:r w:rsidR="00244F89">
        <w:t xml:space="preserve">os reclutadores </w:t>
      </w:r>
      <w:r>
        <w:t>puedan destinar únicamente 6 segundos de su t</w:t>
      </w:r>
      <w:r w:rsidR="00A07A79">
        <w:t>iempo a revisar cada currículum y que el 80% de los CV sean descartados antes de tener la primera entrevista,</w:t>
      </w:r>
      <w:r w:rsidR="00523763">
        <w:t xml:space="preserve"> básicamente </w:t>
      </w:r>
      <w:r w:rsidR="00A07A79">
        <w:t xml:space="preserve">por dos motivos: falta de información y una mala redacción. </w:t>
      </w:r>
    </w:p>
    <w:p w:rsidR="00B628F2" w:rsidRDefault="005C27C9" w:rsidP="00911AB3">
      <w:pPr>
        <w:jc w:val="both"/>
        <w:rPr>
          <w:b/>
        </w:rPr>
      </w:pPr>
      <w:r>
        <w:t xml:space="preserve">Con estos datos sobre la mesa, es necesario explotar todas las técnicas para que </w:t>
      </w:r>
      <w:r w:rsidR="003905A3">
        <w:t>un</w:t>
      </w:r>
      <w:r>
        <w:t xml:space="preserve"> currículum destaque entre la competencia. Un CV completo y actualizado dará más información a los reclutadores, mientras que cuidar los detalles dará una imagen más positiva. Además, en algunas ocasiones, es necesario </w:t>
      </w:r>
      <w:r w:rsidR="006E0ECB">
        <w:t>dar un paso más allá, aplicando la creatividad para captar la atención de la empresa.</w:t>
      </w:r>
    </w:p>
    <w:p w:rsidR="005A1385" w:rsidRDefault="00F17567" w:rsidP="00911AB3">
      <w:pPr>
        <w:jc w:val="both"/>
      </w:pPr>
      <w:r>
        <w:t xml:space="preserve">Hoy, los expertos en </w:t>
      </w:r>
      <w:r w:rsidRPr="002B4288">
        <w:t>orientación laboral</w:t>
      </w:r>
      <w:r>
        <w:t xml:space="preserve"> de </w:t>
      </w:r>
      <w:hyperlink r:id="rId8" w:history="1">
        <w:r w:rsidRPr="00754D01">
          <w:rPr>
            <w:rStyle w:val="Hipervnculo"/>
          </w:rPr>
          <w:t>InfoJobs</w:t>
        </w:r>
      </w:hyperlink>
      <w:r w:rsidR="006E0ECB" w:rsidRPr="00754D01">
        <w:t xml:space="preserve"> </w:t>
      </w:r>
      <w:r w:rsidR="006E0ECB">
        <w:t xml:space="preserve">presentan </w:t>
      </w:r>
      <w:r>
        <w:t xml:space="preserve">varios consejos </w:t>
      </w:r>
      <w:r w:rsidR="000C029F">
        <w:t xml:space="preserve">para </w:t>
      </w:r>
      <w:r w:rsidR="006E0ECB">
        <w:t>preparar un buen currículum:</w:t>
      </w:r>
    </w:p>
    <w:p w:rsidR="000C407C" w:rsidRPr="00E95625" w:rsidRDefault="00B628F2" w:rsidP="00932E97">
      <w:pPr>
        <w:pStyle w:val="Cuerpo"/>
        <w:numPr>
          <w:ilvl w:val="0"/>
          <w:numId w:val="8"/>
        </w:numPr>
        <w:spacing w:line="254" w:lineRule="auto"/>
        <w:jc w:val="both"/>
        <w:rPr>
          <w:b/>
          <w:i/>
          <w:color w:val="4472C4" w:themeColor="accent5"/>
        </w:rPr>
      </w:pPr>
      <w:r>
        <w:rPr>
          <w:b/>
          <w:i/>
          <w:color w:val="4472C4" w:themeColor="accent5"/>
        </w:rPr>
        <w:t>Pon</w:t>
      </w:r>
      <w:r w:rsidR="003905A3">
        <w:rPr>
          <w:b/>
          <w:i/>
          <w:color w:val="4472C4" w:themeColor="accent5"/>
        </w:rPr>
        <w:t>er</w:t>
      </w:r>
      <w:r>
        <w:rPr>
          <w:b/>
          <w:i/>
          <w:color w:val="4472C4" w:themeColor="accent5"/>
        </w:rPr>
        <w:t xml:space="preserve"> atención </w:t>
      </w:r>
      <w:r w:rsidR="00244F89">
        <w:rPr>
          <w:b/>
          <w:i/>
          <w:color w:val="4472C4" w:themeColor="accent5"/>
        </w:rPr>
        <w:t>a los detalles</w:t>
      </w:r>
    </w:p>
    <w:p w:rsidR="00244F89" w:rsidRDefault="00FB6989" w:rsidP="006847CB">
      <w:pPr>
        <w:jc w:val="both"/>
      </w:pPr>
      <w:r>
        <w:t>Buena legibilidad, corrección ortográfica, fotografía de calidad..</w:t>
      </w:r>
      <w:r w:rsidR="007432DF">
        <w:t>.</w:t>
      </w:r>
      <w:r>
        <w:t xml:space="preserve"> Es importante </w:t>
      </w:r>
      <w:r w:rsidR="00A3197F">
        <w:t>cuidar</w:t>
      </w:r>
      <w:r>
        <w:t xml:space="preserve"> todos los detalles a la hora de redactar </w:t>
      </w:r>
      <w:r w:rsidR="00A3197F">
        <w:t>un</w:t>
      </w:r>
      <w:r>
        <w:t xml:space="preserve"> CV porque, más allá del propio contenido, su presentación y redacción aportan una información muy valiosa del candidato. </w:t>
      </w:r>
      <w:r w:rsidR="00A3197F">
        <w:t>Se debe leer</w:t>
      </w:r>
      <w:r>
        <w:t xml:space="preserve"> atentamente para corregir errores y p</w:t>
      </w:r>
      <w:r w:rsidR="00A3197F">
        <w:t>edir</w:t>
      </w:r>
      <w:r>
        <w:t xml:space="preserve"> opinión a otras personas</w:t>
      </w:r>
      <w:r w:rsidR="00A3197F">
        <w:t xml:space="preserve"> para</w:t>
      </w:r>
      <w:r>
        <w:t xml:space="preserve"> que puedan valorarlo de forma objetiva. </w:t>
      </w:r>
    </w:p>
    <w:p w:rsidR="00650510" w:rsidRPr="00E95625" w:rsidRDefault="00244F89" w:rsidP="00932E97">
      <w:pPr>
        <w:pStyle w:val="Cuerpo"/>
        <w:numPr>
          <w:ilvl w:val="0"/>
          <w:numId w:val="8"/>
        </w:numPr>
        <w:spacing w:line="254" w:lineRule="auto"/>
        <w:jc w:val="both"/>
        <w:rPr>
          <w:b/>
          <w:i/>
          <w:color w:val="4472C4" w:themeColor="accent5"/>
        </w:rPr>
      </w:pPr>
      <w:r>
        <w:rPr>
          <w:b/>
          <w:i/>
          <w:color w:val="4472C4" w:themeColor="accent5"/>
        </w:rPr>
        <w:t>Completa</w:t>
      </w:r>
      <w:r w:rsidR="00D61EA2">
        <w:rPr>
          <w:b/>
          <w:i/>
          <w:color w:val="4472C4" w:themeColor="accent5"/>
        </w:rPr>
        <w:t>r</w:t>
      </w:r>
      <w:r>
        <w:rPr>
          <w:b/>
          <w:i/>
          <w:color w:val="4472C4" w:themeColor="accent5"/>
        </w:rPr>
        <w:t xml:space="preserve"> todos los apartados</w:t>
      </w:r>
    </w:p>
    <w:p w:rsidR="00E52861" w:rsidRDefault="00E52861" w:rsidP="00ED7802">
      <w:pPr>
        <w:pStyle w:val="Cuerpo"/>
        <w:spacing w:line="254" w:lineRule="auto"/>
        <w:jc w:val="both"/>
      </w:pPr>
      <w:r>
        <w:t xml:space="preserve">En muchos casos, por los motivos que sea, no </w:t>
      </w:r>
      <w:r w:rsidR="0031681E">
        <w:t xml:space="preserve">se </w:t>
      </w:r>
      <w:r>
        <w:t>cumplimenta</w:t>
      </w:r>
      <w:r w:rsidR="0031681E">
        <w:t>n</w:t>
      </w:r>
      <w:r>
        <w:t xml:space="preserve"> todos los aportados de</w:t>
      </w:r>
      <w:r w:rsidR="0031681E">
        <w:t>l</w:t>
      </w:r>
      <w:r>
        <w:t xml:space="preserve"> currículum. </w:t>
      </w:r>
      <w:r w:rsidR="00D61EA2">
        <w:t>En este sentido es importante</w:t>
      </w:r>
      <w:r>
        <w:t xml:space="preserve"> organizar toda la información hasta que </w:t>
      </w:r>
      <w:r w:rsidR="00D61EA2">
        <w:t>el</w:t>
      </w:r>
      <w:r>
        <w:t xml:space="preserve"> </w:t>
      </w:r>
      <w:r w:rsidR="00C371C2">
        <w:t>CV</w:t>
      </w:r>
      <w:r>
        <w:t xml:space="preserve"> esté completo al 100%.</w:t>
      </w:r>
      <w:r w:rsidR="00CE2DFD">
        <w:t xml:space="preserve"> Eso implica incluir los datos personales, la formación, la experiencia y las expectativas de futuro. </w:t>
      </w:r>
    </w:p>
    <w:p w:rsidR="00E52861" w:rsidRDefault="00464BB8" w:rsidP="00ED7802">
      <w:pPr>
        <w:pStyle w:val="Cuerpo"/>
        <w:spacing w:line="254" w:lineRule="auto"/>
        <w:jc w:val="both"/>
      </w:pPr>
      <w:r>
        <w:t>También es aconsejable i</w:t>
      </w:r>
      <w:r w:rsidR="00E52861">
        <w:t>ntroduc</w:t>
      </w:r>
      <w:r>
        <w:t>ir</w:t>
      </w:r>
      <w:r w:rsidR="00E52861">
        <w:t xml:space="preserve"> </w:t>
      </w:r>
      <w:r>
        <w:t>la</w:t>
      </w:r>
      <w:r w:rsidR="00E52861">
        <w:t xml:space="preserve"> experiencia profesional de manera pormenorizada</w:t>
      </w:r>
      <w:r w:rsidR="00CE2DFD">
        <w:t xml:space="preserve"> y la formación académica</w:t>
      </w:r>
      <w:r w:rsidR="00E52861">
        <w:t xml:space="preserve">. </w:t>
      </w:r>
      <w:r w:rsidR="00B44540">
        <w:t xml:space="preserve">Al poner la información sobre la empresa </w:t>
      </w:r>
      <w:r w:rsidR="00B73244">
        <w:t>y</w:t>
      </w:r>
      <w:r w:rsidR="00B44540">
        <w:t xml:space="preserve"> el puesto desempeñado no hay </w:t>
      </w:r>
      <w:r>
        <w:t>que olvidar incluir</w:t>
      </w:r>
      <w:r w:rsidR="00E52861" w:rsidRPr="00E52861">
        <w:t xml:space="preserve"> las </w:t>
      </w:r>
      <w:r w:rsidR="00E52861" w:rsidRPr="00E52861">
        <w:rPr>
          <w:b/>
          <w:bCs/>
        </w:rPr>
        <w:t>funciones y los logros alcanzados </w:t>
      </w:r>
      <w:r w:rsidR="00E52861" w:rsidRPr="00E52861">
        <w:t xml:space="preserve">en cada puesto. </w:t>
      </w:r>
      <w:r>
        <w:t>La descripción del</w:t>
      </w:r>
      <w:r w:rsidR="00E52861" w:rsidRPr="00E52861">
        <w:t xml:space="preserve"> perfil debe estar orientad</w:t>
      </w:r>
      <w:r>
        <w:t>a</w:t>
      </w:r>
      <w:r w:rsidR="00E52861" w:rsidRPr="00E52861">
        <w:t xml:space="preserve"> a objetivos, no a meras descripciones que no </w:t>
      </w:r>
      <w:r w:rsidR="0031681E">
        <w:t>ayudarán a que el CV destaque</w:t>
      </w:r>
      <w:r w:rsidR="00E52861" w:rsidRPr="00E52861">
        <w:t>.</w:t>
      </w:r>
    </w:p>
    <w:p w:rsidR="007432DF" w:rsidRPr="00E95625" w:rsidRDefault="000221CF" w:rsidP="00932E97">
      <w:pPr>
        <w:pStyle w:val="Cuerpo"/>
        <w:numPr>
          <w:ilvl w:val="0"/>
          <w:numId w:val="8"/>
        </w:numPr>
        <w:spacing w:line="254" w:lineRule="auto"/>
        <w:jc w:val="both"/>
        <w:rPr>
          <w:b/>
          <w:i/>
          <w:color w:val="4472C4" w:themeColor="accent5"/>
        </w:rPr>
      </w:pPr>
      <w:r>
        <w:rPr>
          <w:b/>
          <w:i/>
          <w:color w:val="4472C4" w:themeColor="accent5"/>
        </w:rPr>
        <w:lastRenderedPageBreak/>
        <w:t>Tener a</w:t>
      </w:r>
      <w:r w:rsidR="00244F89">
        <w:rPr>
          <w:b/>
          <w:i/>
          <w:color w:val="4472C4" w:themeColor="accent5"/>
        </w:rPr>
        <w:t>ctualiza</w:t>
      </w:r>
      <w:r>
        <w:rPr>
          <w:b/>
          <w:i/>
          <w:color w:val="4472C4" w:themeColor="accent5"/>
        </w:rPr>
        <w:t>do el</w:t>
      </w:r>
      <w:r w:rsidR="00244F89">
        <w:rPr>
          <w:b/>
          <w:i/>
          <w:color w:val="4472C4" w:themeColor="accent5"/>
        </w:rPr>
        <w:t xml:space="preserve"> perfil y </w:t>
      </w:r>
      <w:r>
        <w:rPr>
          <w:b/>
          <w:i/>
          <w:color w:val="4472C4" w:themeColor="accent5"/>
        </w:rPr>
        <w:t xml:space="preserve">la </w:t>
      </w:r>
      <w:r w:rsidR="00244F89">
        <w:rPr>
          <w:b/>
          <w:i/>
          <w:color w:val="4472C4" w:themeColor="accent5"/>
        </w:rPr>
        <w:t>fecha del CV</w:t>
      </w:r>
    </w:p>
    <w:p w:rsidR="006847CB" w:rsidRPr="00CE2DFD" w:rsidRDefault="00CE2DFD" w:rsidP="00ED7802">
      <w:pPr>
        <w:pStyle w:val="Cuerpo"/>
        <w:spacing w:line="254" w:lineRule="auto"/>
        <w:jc w:val="both"/>
        <w:rPr>
          <w:color w:val="auto"/>
        </w:rPr>
      </w:pPr>
      <w:r w:rsidRPr="00CE2DFD">
        <w:rPr>
          <w:color w:val="auto"/>
        </w:rPr>
        <w:t>Es importante añad</w:t>
      </w:r>
      <w:r w:rsidR="000221CF">
        <w:rPr>
          <w:color w:val="auto"/>
        </w:rPr>
        <w:t>ir</w:t>
      </w:r>
      <w:r w:rsidRPr="00CE2DFD">
        <w:rPr>
          <w:color w:val="auto"/>
        </w:rPr>
        <w:t xml:space="preserve"> información relevante y que la fecha de actualizaci</w:t>
      </w:r>
      <w:r>
        <w:rPr>
          <w:color w:val="auto"/>
        </w:rPr>
        <w:t>ón de</w:t>
      </w:r>
      <w:r w:rsidR="000221CF">
        <w:rPr>
          <w:color w:val="auto"/>
        </w:rPr>
        <w:t>l</w:t>
      </w:r>
      <w:r>
        <w:rPr>
          <w:color w:val="auto"/>
        </w:rPr>
        <w:t xml:space="preserve"> CV sea siempre reciente. Los reclutadores buscan currículum</w:t>
      </w:r>
      <w:r w:rsidR="000221CF">
        <w:rPr>
          <w:color w:val="auto"/>
        </w:rPr>
        <w:t>s</w:t>
      </w:r>
      <w:r>
        <w:rPr>
          <w:color w:val="auto"/>
        </w:rPr>
        <w:t xml:space="preserve"> utilizando filtros y buscadores</w:t>
      </w:r>
      <w:r w:rsidR="000221CF">
        <w:rPr>
          <w:color w:val="auto"/>
        </w:rPr>
        <w:t xml:space="preserve"> y</w:t>
      </w:r>
      <w:r>
        <w:rPr>
          <w:color w:val="auto"/>
        </w:rPr>
        <w:t xml:space="preserve"> </w:t>
      </w:r>
      <w:r w:rsidR="000221CF">
        <w:rPr>
          <w:color w:val="auto"/>
        </w:rPr>
        <w:t>p</w:t>
      </w:r>
      <w:r>
        <w:rPr>
          <w:color w:val="auto"/>
        </w:rPr>
        <w:t>o</w:t>
      </w:r>
      <w:r w:rsidRPr="00CE2DFD">
        <w:rPr>
          <w:color w:val="auto"/>
        </w:rPr>
        <w:t xml:space="preserve">r eso es </w:t>
      </w:r>
      <w:r w:rsidR="005B273B">
        <w:rPr>
          <w:color w:val="auto"/>
        </w:rPr>
        <w:t>relevante</w:t>
      </w:r>
      <w:r w:rsidRPr="00CE2DFD">
        <w:rPr>
          <w:color w:val="auto"/>
        </w:rPr>
        <w:t xml:space="preserve"> que </w:t>
      </w:r>
      <w:r w:rsidR="000221CF">
        <w:rPr>
          <w:color w:val="auto"/>
        </w:rPr>
        <w:t>el</w:t>
      </w:r>
      <w:r w:rsidRPr="00CE2DFD">
        <w:rPr>
          <w:color w:val="auto"/>
        </w:rPr>
        <w:t xml:space="preserve"> CV sea rico</w:t>
      </w:r>
      <w:r w:rsidR="000221CF">
        <w:rPr>
          <w:color w:val="auto"/>
        </w:rPr>
        <w:t xml:space="preserve"> </w:t>
      </w:r>
      <w:r w:rsidRPr="00CE2DFD">
        <w:rPr>
          <w:color w:val="auto"/>
        </w:rPr>
        <w:t xml:space="preserve">en palabras clave relacionadas con </w:t>
      </w:r>
      <w:r w:rsidR="000221CF">
        <w:rPr>
          <w:color w:val="auto"/>
        </w:rPr>
        <w:t>la</w:t>
      </w:r>
      <w:r w:rsidRPr="00CE2DFD">
        <w:rPr>
          <w:color w:val="auto"/>
        </w:rPr>
        <w:t xml:space="preserve"> profesión, </w:t>
      </w:r>
      <w:r w:rsidR="000221CF">
        <w:rPr>
          <w:color w:val="auto"/>
        </w:rPr>
        <w:t xml:space="preserve">el </w:t>
      </w:r>
      <w:r w:rsidRPr="00CE2DFD">
        <w:rPr>
          <w:color w:val="auto"/>
        </w:rPr>
        <w:t>secto</w:t>
      </w:r>
      <w:r w:rsidR="003D4CF1">
        <w:rPr>
          <w:color w:val="auto"/>
        </w:rPr>
        <w:t xml:space="preserve">r o los </w:t>
      </w:r>
      <w:r w:rsidRPr="00CE2DFD">
        <w:rPr>
          <w:color w:val="auto"/>
        </w:rPr>
        <w:t>conoc</w:t>
      </w:r>
      <w:r>
        <w:rPr>
          <w:color w:val="auto"/>
        </w:rPr>
        <w:t>i</w:t>
      </w:r>
      <w:r w:rsidRPr="00CE2DFD">
        <w:rPr>
          <w:color w:val="auto"/>
        </w:rPr>
        <w:t>mientos</w:t>
      </w:r>
      <w:r w:rsidR="000221CF">
        <w:rPr>
          <w:color w:val="auto"/>
        </w:rPr>
        <w:t>.</w:t>
      </w:r>
    </w:p>
    <w:p w:rsidR="006847CB" w:rsidRPr="006847CB" w:rsidRDefault="00244F89" w:rsidP="00932E97">
      <w:pPr>
        <w:pStyle w:val="Cuerpo"/>
        <w:numPr>
          <w:ilvl w:val="0"/>
          <w:numId w:val="8"/>
        </w:numPr>
        <w:spacing w:line="254" w:lineRule="auto"/>
        <w:jc w:val="both"/>
        <w:rPr>
          <w:b/>
          <w:i/>
          <w:color w:val="4472C4" w:themeColor="accent5"/>
        </w:rPr>
      </w:pPr>
      <w:r>
        <w:rPr>
          <w:b/>
          <w:i/>
          <w:color w:val="4472C4" w:themeColor="accent5"/>
        </w:rPr>
        <w:t>Ha</w:t>
      </w:r>
      <w:r w:rsidR="00EC2BFB">
        <w:rPr>
          <w:b/>
          <w:i/>
          <w:color w:val="4472C4" w:themeColor="accent5"/>
        </w:rPr>
        <w:t>cer</w:t>
      </w:r>
      <w:r>
        <w:rPr>
          <w:b/>
          <w:i/>
          <w:color w:val="4472C4" w:themeColor="accent5"/>
        </w:rPr>
        <w:t xml:space="preserve"> visibl</w:t>
      </w:r>
      <w:r w:rsidR="00E96B86">
        <w:rPr>
          <w:b/>
          <w:i/>
          <w:color w:val="4472C4" w:themeColor="accent5"/>
        </w:rPr>
        <w:t>e</w:t>
      </w:r>
      <w:r>
        <w:rPr>
          <w:b/>
          <w:i/>
          <w:color w:val="4472C4" w:themeColor="accent5"/>
        </w:rPr>
        <w:t xml:space="preserve"> </w:t>
      </w:r>
      <w:r w:rsidR="00EC2BFB">
        <w:rPr>
          <w:b/>
          <w:i/>
          <w:color w:val="4472C4" w:themeColor="accent5"/>
        </w:rPr>
        <w:t>el</w:t>
      </w:r>
      <w:r>
        <w:rPr>
          <w:b/>
          <w:i/>
          <w:color w:val="4472C4" w:themeColor="accent5"/>
        </w:rPr>
        <w:t xml:space="preserve"> CV en la</w:t>
      </w:r>
      <w:r w:rsidR="004A7D46">
        <w:rPr>
          <w:b/>
          <w:i/>
          <w:color w:val="4472C4" w:themeColor="accent5"/>
        </w:rPr>
        <w:t>s</w:t>
      </w:r>
      <w:r>
        <w:rPr>
          <w:b/>
          <w:i/>
          <w:color w:val="4472C4" w:themeColor="accent5"/>
        </w:rPr>
        <w:t xml:space="preserve"> bases de datos</w:t>
      </w:r>
      <w:r w:rsidR="00E96B86">
        <w:rPr>
          <w:b/>
          <w:i/>
          <w:color w:val="4472C4" w:themeColor="accent5"/>
        </w:rPr>
        <w:t xml:space="preserve"> </w:t>
      </w:r>
    </w:p>
    <w:p w:rsidR="00932E97" w:rsidRPr="00932E97" w:rsidRDefault="00CE2DFD" w:rsidP="00932E97">
      <w:pPr>
        <w:pStyle w:val="Cuerpo"/>
        <w:spacing w:line="254" w:lineRule="auto"/>
        <w:jc w:val="both"/>
        <w:rPr>
          <w:color w:val="auto"/>
        </w:rPr>
      </w:pPr>
      <w:r w:rsidRPr="00CE2DFD">
        <w:t xml:space="preserve">Tener el currículum publicado en plataformas de empleo como InfoJobs, </w:t>
      </w:r>
      <w:r w:rsidRPr="00CE2DFD">
        <w:rPr>
          <w:color w:val="auto"/>
        </w:rPr>
        <w:t>permite</w:t>
      </w:r>
      <w:r>
        <w:t>, además,</w:t>
      </w:r>
      <w:r w:rsidRPr="00CE2DFD">
        <w:rPr>
          <w:color w:val="auto"/>
        </w:rPr>
        <w:t> </w:t>
      </w:r>
      <w:r w:rsidRPr="00CE2DFD">
        <w:rPr>
          <w:bCs/>
          <w:color w:val="auto"/>
        </w:rPr>
        <w:t>ser</w:t>
      </w:r>
      <w:r w:rsidRPr="00CE2DFD">
        <w:rPr>
          <w:b/>
          <w:bCs/>
          <w:color w:val="auto"/>
        </w:rPr>
        <w:t xml:space="preserve"> </w:t>
      </w:r>
      <w:r w:rsidRPr="00CE2DFD">
        <w:rPr>
          <w:bCs/>
          <w:color w:val="auto"/>
        </w:rPr>
        <w:t>encontrado por las empresas</w:t>
      </w:r>
      <w:r w:rsidRPr="00CE2DFD">
        <w:rPr>
          <w:b/>
          <w:bCs/>
          <w:color w:val="auto"/>
        </w:rPr>
        <w:t> </w:t>
      </w:r>
      <w:r w:rsidRPr="00CE2DFD">
        <w:rPr>
          <w:color w:val="auto"/>
        </w:rPr>
        <w:t xml:space="preserve">que buscan candidatos directamente en </w:t>
      </w:r>
      <w:r>
        <w:t>las</w:t>
      </w:r>
      <w:r w:rsidRPr="00CE2DFD">
        <w:rPr>
          <w:color w:val="auto"/>
        </w:rPr>
        <w:t xml:space="preserve"> base</w:t>
      </w:r>
      <w:r>
        <w:t>s</w:t>
      </w:r>
      <w:r w:rsidRPr="00CE2DFD">
        <w:rPr>
          <w:color w:val="auto"/>
        </w:rPr>
        <w:t xml:space="preserve"> de datos (sin publicar ofertas).</w:t>
      </w:r>
      <w:r>
        <w:t xml:space="preserve"> Por eso es importante </w:t>
      </w:r>
      <w:r w:rsidR="00EC2BFB">
        <w:t>hacer</w:t>
      </w:r>
      <w:r>
        <w:t xml:space="preserve"> </w:t>
      </w:r>
      <w:r w:rsidRPr="00CE2DFD">
        <w:rPr>
          <w:color w:val="auto"/>
        </w:rPr>
        <w:t xml:space="preserve">visible </w:t>
      </w:r>
      <w:r w:rsidR="00EC2BFB">
        <w:rPr>
          <w:color w:val="auto"/>
        </w:rPr>
        <w:t xml:space="preserve">el CV </w:t>
      </w:r>
      <w:r w:rsidRPr="00932E97">
        <w:rPr>
          <w:color w:val="auto"/>
        </w:rPr>
        <w:t>en la plataforma</w:t>
      </w:r>
      <w:r w:rsidRPr="00CE2DFD">
        <w:rPr>
          <w:color w:val="auto"/>
        </w:rPr>
        <w:t>, </w:t>
      </w:r>
      <w:r w:rsidRPr="00932E97">
        <w:rPr>
          <w:color w:val="auto"/>
        </w:rPr>
        <w:t xml:space="preserve">controlando los datos personales que </w:t>
      </w:r>
      <w:r w:rsidR="00EC2BFB">
        <w:rPr>
          <w:color w:val="auto"/>
        </w:rPr>
        <w:t xml:space="preserve">se </w:t>
      </w:r>
      <w:r w:rsidRPr="00932E97">
        <w:rPr>
          <w:color w:val="auto"/>
        </w:rPr>
        <w:t>quiere</w:t>
      </w:r>
      <w:r w:rsidR="00EC2BFB">
        <w:rPr>
          <w:color w:val="auto"/>
        </w:rPr>
        <w:t>n</w:t>
      </w:r>
      <w:r w:rsidRPr="00932E97">
        <w:rPr>
          <w:color w:val="auto"/>
        </w:rPr>
        <w:t xml:space="preserve"> mostrar.</w:t>
      </w:r>
    </w:p>
    <w:p w:rsidR="00244F89" w:rsidRPr="00932E97" w:rsidRDefault="00244F89" w:rsidP="00932E97">
      <w:pPr>
        <w:pStyle w:val="Cuerpo"/>
        <w:numPr>
          <w:ilvl w:val="0"/>
          <w:numId w:val="8"/>
        </w:numPr>
        <w:spacing w:line="254" w:lineRule="auto"/>
        <w:jc w:val="both"/>
        <w:rPr>
          <w:b/>
          <w:i/>
          <w:color w:val="4472C4" w:themeColor="accent5"/>
        </w:rPr>
      </w:pPr>
      <w:r w:rsidRPr="00932E97">
        <w:rPr>
          <w:b/>
          <w:i/>
          <w:color w:val="4472C4" w:themeColor="accent5"/>
        </w:rPr>
        <w:t>S</w:t>
      </w:r>
      <w:r w:rsidR="00FE7C31">
        <w:rPr>
          <w:b/>
          <w:i/>
          <w:color w:val="4472C4" w:themeColor="accent5"/>
        </w:rPr>
        <w:t>aber diferenciarse</w:t>
      </w:r>
      <w:r w:rsidR="00C5243C">
        <w:rPr>
          <w:b/>
          <w:i/>
          <w:color w:val="4472C4" w:themeColor="accent5"/>
        </w:rPr>
        <w:t xml:space="preserve"> del resto</w:t>
      </w:r>
    </w:p>
    <w:p w:rsidR="00A07A79" w:rsidRDefault="00A07A79" w:rsidP="00ED7802">
      <w:pPr>
        <w:pStyle w:val="Cuerpo"/>
        <w:spacing w:line="254" w:lineRule="auto"/>
        <w:jc w:val="both"/>
        <w:rPr>
          <w:color w:val="auto"/>
        </w:rPr>
      </w:pPr>
      <w:r>
        <w:rPr>
          <w:color w:val="auto"/>
        </w:rPr>
        <w:t xml:space="preserve">Algunos trabajos y sus reclutadores prefieren un enfoque original cuando reciben el CV de un candidato. Por ejemplo, </w:t>
      </w:r>
      <w:r w:rsidR="000542F2">
        <w:rPr>
          <w:color w:val="auto"/>
        </w:rPr>
        <w:t xml:space="preserve">en el caso de aplicar para </w:t>
      </w:r>
      <w:r>
        <w:rPr>
          <w:color w:val="auto"/>
        </w:rPr>
        <w:t xml:space="preserve">un puesto creativo, </w:t>
      </w:r>
      <w:r w:rsidR="000542F2">
        <w:rPr>
          <w:color w:val="auto"/>
        </w:rPr>
        <w:t>un currículum diferente – a nivel de diseño - puede captar la atención del entrevistador</w:t>
      </w:r>
      <w:r>
        <w:rPr>
          <w:color w:val="auto"/>
        </w:rPr>
        <w:t xml:space="preserve">. </w:t>
      </w:r>
    </w:p>
    <w:p w:rsidR="0060096D" w:rsidRDefault="00A07A79" w:rsidP="0060096D">
      <w:pPr>
        <w:pStyle w:val="Cuerpo"/>
        <w:spacing w:line="254" w:lineRule="auto"/>
        <w:jc w:val="both"/>
        <w:rPr>
          <w:color w:val="auto"/>
        </w:rPr>
      </w:pPr>
      <w:r>
        <w:rPr>
          <w:color w:val="auto"/>
        </w:rPr>
        <w:t>A continuación</w:t>
      </w:r>
      <w:r w:rsidR="00932E97">
        <w:rPr>
          <w:color w:val="auto"/>
        </w:rPr>
        <w:t>,</w:t>
      </w:r>
      <w:r>
        <w:rPr>
          <w:color w:val="auto"/>
        </w:rPr>
        <w:t xml:space="preserve"> enumeramos algunos ejemplos </w:t>
      </w:r>
      <w:r w:rsidR="00290B69">
        <w:rPr>
          <w:color w:val="auto"/>
        </w:rPr>
        <w:t xml:space="preserve">de </w:t>
      </w:r>
      <w:proofErr w:type="spellStart"/>
      <w:r w:rsidR="00290B69">
        <w:rPr>
          <w:color w:val="auto"/>
        </w:rPr>
        <w:t>CVs</w:t>
      </w:r>
      <w:proofErr w:type="spellEnd"/>
      <w:r w:rsidR="00290B69">
        <w:rPr>
          <w:color w:val="auto"/>
        </w:rPr>
        <w:t xml:space="preserve"> </w:t>
      </w:r>
      <w:r>
        <w:rPr>
          <w:color w:val="auto"/>
        </w:rPr>
        <w:t>memorable</w:t>
      </w:r>
      <w:r w:rsidR="00290B69">
        <w:rPr>
          <w:color w:val="auto"/>
        </w:rPr>
        <w:t>s</w:t>
      </w:r>
      <w:r>
        <w:rPr>
          <w:color w:val="auto"/>
        </w:rPr>
        <w:t xml:space="preserve">: </w:t>
      </w:r>
    </w:p>
    <w:p w:rsidR="0060096D" w:rsidRDefault="0060096D" w:rsidP="0060096D">
      <w:pPr>
        <w:pStyle w:val="Cuerpo"/>
        <w:numPr>
          <w:ilvl w:val="0"/>
          <w:numId w:val="11"/>
        </w:numPr>
        <w:spacing w:line="254" w:lineRule="auto"/>
        <w:jc w:val="both"/>
        <w:rPr>
          <w:color w:val="auto"/>
        </w:rPr>
      </w:pPr>
      <w:r w:rsidRPr="0060096D">
        <w:rPr>
          <w:b/>
          <w:color w:val="auto"/>
        </w:rPr>
        <w:t>El CV más dulce</w:t>
      </w:r>
      <w:r w:rsidRPr="0060096D">
        <w:rPr>
          <w:color w:val="auto"/>
        </w:rPr>
        <w:t>: Un aspirante le regaló a su entrevistador una tableta de chocolate con su CV en la parte de los valores nutricionales. ¡Un candidato exquisito!</w:t>
      </w:r>
    </w:p>
    <w:p w:rsidR="00CC735A" w:rsidRDefault="0060096D" w:rsidP="0060096D">
      <w:pPr>
        <w:pStyle w:val="Cuerpo"/>
        <w:numPr>
          <w:ilvl w:val="0"/>
          <w:numId w:val="11"/>
        </w:numPr>
        <w:spacing w:line="254" w:lineRule="auto"/>
        <w:jc w:val="both"/>
        <w:rPr>
          <w:color w:val="auto"/>
        </w:rPr>
      </w:pPr>
      <w:proofErr w:type="spellStart"/>
      <w:r w:rsidRPr="00E97352">
        <w:rPr>
          <w:b/>
          <w:color w:val="auto"/>
        </w:rPr>
        <w:t>LegoJobs</w:t>
      </w:r>
      <w:proofErr w:type="spellEnd"/>
      <w:r w:rsidRPr="0060096D">
        <w:rPr>
          <w:color w:val="auto"/>
        </w:rPr>
        <w:t>: Para una compañía que estaba desarrollando un juego basado en Legos, un aspirante construyó el logo de la empresa en Legos y dejó su CV dentro. ¡Se construyó su futuro!</w:t>
      </w:r>
    </w:p>
    <w:p w:rsidR="00CC735A" w:rsidRDefault="0060096D" w:rsidP="0060096D">
      <w:pPr>
        <w:pStyle w:val="Cuerpo"/>
        <w:numPr>
          <w:ilvl w:val="0"/>
          <w:numId w:val="11"/>
        </w:numPr>
        <w:spacing w:line="254" w:lineRule="auto"/>
        <w:jc w:val="both"/>
        <w:rPr>
          <w:color w:val="auto"/>
        </w:rPr>
      </w:pPr>
      <w:r w:rsidRPr="00CC735A">
        <w:rPr>
          <w:b/>
          <w:color w:val="auto"/>
        </w:rPr>
        <w:t>Un Picasso laboral</w:t>
      </w:r>
      <w:r w:rsidRPr="00CC735A">
        <w:rPr>
          <w:color w:val="auto"/>
        </w:rPr>
        <w:t>: Para resaltar sobre sus competidores, un candidato a un puesto de diseño dibujó un retrato personalizado de su entrevistador e incluyó su CV en la parte de atrás. Su entrevistador ¡quedó r</w:t>
      </w:r>
      <w:bookmarkStart w:id="3" w:name="_GoBack"/>
      <w:bookmarkEnd w:id="3"/>
      <w:r w:rsidRPr="00CC735A">
        <w:rPr>
          <w:color w:val="auto"/>
        </w:rPr>
        <w:t>etratado!</w:t>
      </w:r>
    </w:p>
    <w:p w:rsidR="00CC735A" w:rsidRDefault="0060096D" w:rsidP="0060096D">
      <w:pPr>
        <w:pStyle w:val="Cuerpo"/>
        <w:numPr>
          <w:ilvl w:val="0"/>
          <w:numId w:val="11"/>
        </w:numPr>
        <w:spacing w:line="254" w:lineRule="auto"/>
        <w:jc w:val="both"/>
        <w:rPr>
          <w:color w:val="auto"/>
        </w:rPr>
      </w:pPr>
      <w:r w:rsidRPr="00CC735A">
        <w:rPr>
          <w:b/>
          <w:color w:val="auto"/>
        </w:rPr>
        <w:t xml:space="preserve">Cantando por un </w:t>
      </w:r>
      <w:r w:rsidR="0074795E">
        <w:rPr>
          <w:b/>
          <w:color w:val="auto"/>
        </w:rPr>
        <w:t>trabajo</w:t>
      </w:r>
      <w:r w:rsidRPr="00CC735A">
        <w:rPr>
          <w:b/>
          <w:color w:val="auto"/>
        </w:rPr>
        <w:t xml:space="preserve"> mejor</w:t>
      </w:r>
      <w:r w:rsidRPr="00CC735A">
        <w:rPr>
          <w:color w:val="auto"/>
        </w:rPr>
        <w:t>: Otro candidato compuso una canción sobre por</w:t>
      </w:r>
      <w:r w:rsidR="0074795E">
        <w:rPr>
          <w:color w:val="auto"/>
        </w:rPr>
        <w:t xml:space="preserve"> qué</w:t>
      </w:r>
      <w:r w:rsidRPr="00CC735A">
        <w:rPr>
          <w:color w:val="auto"/>
        </w:rPr>
        <w:t xml:space="preserve"> él era el mejor para la posición y la cantó acompañándose de su guitarra. Luego entregó su CV ¡en forma de partituras!</w:t>
      </w:r>
    </w:p>
    <w:p w:rsidR="00CC735A" w:rsidRDefault="0060096D" w:rsidP="0060096D">
      <w:pPr>
        <w:pStyle w:val="Cuerpo"/>
        <w:numPr>
          <w:ilvl w:val="0"/>
          <w:numId w:val="11"/>
        </w:numPr>
        <w:spacing w:line="254" w:lineRule="auto"/>
        <w:jc w:val="both"/>
        <w:rPr>
          <w:color w:val="auto"/>
        </w:rPr>
      </w:pPr>
      <w:r w:rsidRPr="00CC735A">
        <w:rPr>
          <w:b/>
          <w:color w:val="auto"/>
        </w:rPr>
        <w:t>El mensaje en la botella</w:t>
      </w:r>
      <w:r w:rsidRPr="00CC735A">
        <w:rPr>
          <w:color w:val="auto"/>
        </w:rPr>
        <w:t xml:space="preserve">: Un empleador en una empresa de bebidas refrescantes recibió una montaña de </w:t>
      </w:r>
      <w:proofErr w:type="spellStart"/>
      <w:r w:rsidRPr="00CC735A">
        <w:rPr>
          <w:color w:val="auto"/>
        </w:rPr>
        <w:t>CVs</w:t>
      </w:r>
      <w:proofErr w:type="spellEnd"/>
      <w:r w:rsidRPr="00CC735A">
        <w:rPr>
          <w:color w:val="auto"/>
        </w:rPr>
        <w:t xml:space="preserve"> en su escritorio. Pero un aspirante logró diferenciarse enviando su CV dentro de una botella. </w:t>
      </w:r>
    </w:p>
    <w:p w:rsidR="00CC735A" w:rsidRDefault="0060096D" w:rsidP="003E6906">
      <w:pPr>
        <w:pStyle w:val="Cuerpo"/>
        <w:numPr>
          <w:ilvl w:val="0"/>
          <w:numId w:val="11"/>
        </w:numPr>
        <w:spacing w:line="254" w:lineRule="auto"/>
        <w:jc w:val="both"/>
        <w:rPr>
          <w:color w:val="auto"/>
        </w:rPr>
      </w:pPr>
      <w:r w:rsidRPr="00CC735A">
        <w:rPr>
          <w:b/>
          <w:color w:val="auto"/>
        </w:rPr>
        <w:t>Cuña publicitaria</w:t>
      </w:r>
      <w:r w:rsidRPr="00CC735A">
        <w:rPr>
          <w:color w:val="auto"/>
        </w:rPr>
        <w:t>: En el campo de los aspirantes ingeniosos, tenemos al que dejó una cuña en la puerta de una agencia de publicidad, con su nombre y su web grabadas en ella ¡para que dejen entrar las ideas frescas!</w:t>
      </w:r>
    </w:p>
    <w:p w:rsidR="0060096D" w:rsidRPr="00CC735A" w:rsidRDefault="0060096D" w:rsidP="003E6906">
      <w:pPr>
        <w:pStyle w:val="Cuerpo"/>
        <w:numPr>
          <w:ilvl w:val="0"/>
          <w:numId w:val="11"/>
        </w:numPr>
        <w:spacing w:line="254" w:lineRule="auto"/>
        <w:jc w:val="both"/>
        <w:rPr>
          <w:color w:val="auto"/>
        </w:rPr>
      </w:pPr>
      <w:r w:rsidRPr="00CC735A">
        <w:rPr>
          <w:b/>
          <w:color w:val="auto"/>
        </w:rPr>
        <w:t>Voy a tener suerte</w:t>
      </w:r>
      <w:r w:rsidRPr="00CC735A">
        <w:rPr>
          <w:color w:val="auto"/>
        </w:rPr>
        <w:t xml:space="preserve">: Un candidato pagó una campaña en Google </w:t>
      </w:r>
      <w:proofErr w:type="spellStart"/>
      <w:r w:rsidRPr="00CC735A">
        <w:rPr>
          <w:color w:val="auto"/>
        </w:rPr>
        <w:t>Adwords</w:t>
      </w:r>
      <w:proofErr w:type="spellEnd"/>
      <w:r w:rsidRPr="00CC735A">
        <w:rPr>
          <w:color w:val="auto"/>
        </w:rPr>
        <w:t xml:space="preserve"> con el nombre de su entrevistador. Le pidió al entrevistador que buscara su nombre en Google y lo primero que vio fue un Ad con el CV del susodicho.</w:t>
      </w:r>
    </w:p>
    <w:p w:rsidR="0060096D" w:rsidRDefault="0060096D" w:rsidP="0060096D">
      <w:pPr>
        <w:pStyle w:val="Cuerpo"/>
        <w:spacing w:line="254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</w:p>
    <w:p w:rsidR="001413D8" w:rsidRPr="004D6A65" w:rsidRDefault="001413D8" w:rsidP="00ED7802">
      <w:pPr>
        <w:pStyle w:val="Cuerpo"/>
        <w:spacing w:line="254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4D6A65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lastRenderedPageBreak/>
        <w:t>Sobre InfoJobs</w:t>
      </w:r>
      <w:r w:rsidRPr="004D6A65"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  <w:t>:</w:t>
      </w:r>
    </w:p>
    <w:p w:rsidR="001413D8" w:rsidRPr="004D6A65" w:rsidRDefault="001413D8" w:rsidP="00F81CA6">
      <w:pPr>
        <w:spacing w:line="276" w:lineRule="auto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4D6A65">
        <w:rPr>
          <w:rFonts w:cs="Arial"/>
          <w:color w:val="808080" w:themeColor="background1" w:themeShade="80"/>
          <w:sz w:val="20"/>
          <w:szCs w:val="20"/>
        </w:rPr>
        <w:t xml:space="preserve">Plataforma dedicada a las oportunidades de empleo, líder en España. Actualmente 7 de cada 10 ofertas publicadas en internet están en </w:t>
      </w:r>
      <w:hyperlink r:id="rId9" w:history="1">
        <w:r w:rsidRPr="004D6A65">
          <w:rPr>
            <w:rStyle w:val="Hipervnculo"/>
            <w:rFonts w:cs="Arial"/>
            <w:sz w:val="20"/>
            <w:szCs w:val="20"/>
          </w:rPr>
          <w:t>InfoJobs</w:t>
        </w:r>
      </w:hyperlink>
      <w:r w:rsidRPr="004D6A65">
        <w:rPr>
          <w:rFonts w:cs="Arial"/>
          <w:color w:val="808080" w:themeColor="background1" w:themeShade="80"/>
          <w:sz w:val="20"/>
          <w:szCs w:val="20"/>
        </w:rPr>
        <w:t>, ascendiendo el último año a más de 2.000.000 empleos. Cuenta cada mes con más de 41 millones de visitas (más del 70% proceden de dispositivos móviles), 350 millones de páginas vistas y cada día la visitan un promedio de 780.000 usuarios únicos. (</w:t>
      </w:r>
      <w:r w:rsidRPr="004D6A65">
        <w:rPr>
          <w:rFonts w:cs="Arial"/>
          <w:iCs/>
          <w:color w:val="808080" w:themeColor="background1" w:themeShade="80"/>
          <w:sz w:val="20"/>
          <w:szCs w:val="20"/>
        </w:rPr>
        <w:t xml:space="preserve">Fuente datos: AT Internet </w:t>
      </w:r>
      <w:r w:rsidRPr="004D6A65">
        <w:rPr>
          <w:rFonts w:cs="Arial"/>
          <w:color w:val="808080" w:themeColor="background1" w:themeShade="80"/>
          <w:sz w:val="20"/>
          <w:szCs w:val="20"/>
        </w:rPr>
        <w:t xml:space="preserve">- Promedio mensual 2º trimestre 2016). </w:t>
      </w:r>
    </w:p>
    <w:p w:rsidR="00FC28D8" w:rsidRDefault="00E97352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  <w:hyperlink r:id="rId10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InfoJobs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pertenece a Schibsted </w:t>
      </w:r>
      <w:proofErr w:type="spellStart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Spain</w:t>
      </w:r>
      <w:proofErr w:type="spellEnd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la compañía de anuncios clasificados más grande y diversificada del país. Además de gestionar el portal de empleo </w:t>
      </w:r>
      <w:hyperlink r:id="rId11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InfoJobs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cuenta con los siguientes portales de referencia: </w:t>
      </w:r>
      <w:hyperlink r:id="rId12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vibbo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3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fotocasa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4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habitaclia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5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coches.net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6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motos.net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y </w:t>
      </w:r>
      <w:hyperlink r:id="rId17" w:history="1">
        <w:proofErr w:type="spellStart"/>
        <w:r w:rsidR="001413D8" w:rsidRPr="00F81CA6">
          <w:rPr>
            <w:rStyle w:val="Hipervnculo"/>
            <w:rFonts w:asciiTheme="minorHAnsi" w:eastAsiaTheme="minorHAnsi" w:hAnsiTheme="minorHAnsi" w:cstheme="minorHAnsi"/>
            <w:sz w:val="20"/>
            <w:szCs w:val="20"/>
            <w:lang w:val="es-ES" w:eastAsia="en-US"/>
          </w:rPr>
          <w:t>milanuncios</w:t>
        </w:r>
        <w:proofErr w:type="spellEnd"/>
        <w:r w:rsidR="001413D8" w:rsidRPr="00F81CA6">
          <w:rPr>
            <w:rStyle w:val="Hipervnculo"/>
            <w:rFonts w:asciiTheme="minorHAnsi" w:eastAsiaTheme="minorHAnsi" w:hAnsiTheme="minorHAnsi" w:cstheme="minorHAnsi"/>
            <w:sz w:val="20"/>
            <w:szCs w:val="20"/>
            <w:lang w:val="es-ES" w:eastAsia="en-US"/>
          </w:rPr>
          <w:t>.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</w:t>
      </w:r>
      <w:hyperlink r:id="rId18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 xml:space="preserve">Schibsted </w:t>
        </w:r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Spain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forma parte del grupo internacional de origen noruego Schibsted Media </w:t>
      </w:r>
      <w:proofErr w:type="spellStart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Group</w:t>
      </w:r>
      <w:proofErr w:type="spellEnd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que está presente en más de 30 países y cuenta con 6.800 empleados. Más información en </w:t>
      </w:r>
      <w:hyperlink r:id="rId19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 xml:space="preserve">Schibsted </w:t>
        </w:r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Spain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.</w:t>
      </w:r>
    </w:p>
    <w:p w:rsidR="004F1198" w:rsidRDefault="004F1198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:rsidR="00F81CA6" w:rsidRDefault="00F81CA6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:rsidR="009071F6" w:rsidRDefault="009071F6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:rsidR="009071F6" w:rsidRPr="00F81CA6" w:rsidRDefault="009071F6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:rsidR="008445E1" w:rsidRPr="004D6A65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b/>
          <w:color w:val="808080" w:themeColor="background1" w:themeShade="80"/>
          <w:sz w:val="22"/>
          <w:szCs w:val="22"/>
          <w:lang w:val="ca-ES"/>
        </w:rPr>
      </w:pPr>
      <w:bookmarkStart w:id="4" w:name="_Hlk483293726"/>
      <w:r w:rsidRPr="004D6A65">
        <w:rPr>
          <w:rFonts w:asciiTheme="minorHAnsi" w:hAnsiTheme="minorHAnsi" w:cs="Arial"/>
          <w:b/>
          <w:color w:val="808080" w:themeColor="background1" w:themeShade="80"/>
          <w:sz w:val="22"/>
          <w:szCs w:val="22"/>
          <w:u w:val="single"/>
          <w:lang w:val="ca-ES"/>
        </w:rPr>
        <w:t>Contacto</w:t>
      </w:r>
      <w:r w:rsidRPr="004D6A65">
        <w:rPr>
          <w:rFonts w:asciiTheme="minorHAnsi" w:hAnsiTheme="minorHAnsi" w:cs="Arial"/>
          <w:b/>
          <w:color w:val="808080" w:themeColor="background1" w:themeShade="80"/>
          <w:sz w:val="22"/>
          <w:szCs w:val="22"/>
          <w:lang w:val="ca-ES"/>
        </w:rPr>
        <w:t>:</w:t>
      </w:r>
    </w:p>
    <w:p w:rsidR="008445E1" w:rsidRPr="002B757F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b/>
          <w:color w:val="808080" w:themeColor="background1" w:themeShade="80"/>
          <w:sz w:val="12"/>
          <w:szCs w:val="12"/>
          <w:u w:val="single"/>
          <w:lang w:val="ca-ES"/>
        </w:rPr>
      </w:pPr>
    </w:p>
    <w:p w:rsidR="008445E1" w:rsidRPr="004D6A65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</w:pPr>
      <w:proofErr w:type="spellStart"/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>InfoJobs</w:t>
      </w:r>
      <w:proofErr w:type="spellEnd"/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>: Judith Monmany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="00FD3CDF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   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Evercom: Ana Aguilar / Laura Gómez </w:t>
      </w:r>
    </w:p>
    <w:p w:rsidR="008445E1" w:rsidRPr="004D6A65" w:rsidRDefault="00E97352" w:rsidP="008445E1">
      <w:pPr>
        <w:pStyle w:val="Sinespaciado"/>
        <w:spacing w:line="252" w:lineRule="auto"/>
        <w:jc w:val="both"/>
        <w:rPr>
          <w:rFonts w:asciiTheme="minorHAnsi" w:eastAsia="Calibri" w:hAnsiTheme="minorHAnsi" w:cs="Arial"/>
          <w:color w:val="0563C1"/>
          <w:sz w:val="22"/>
          <w:szCs w:val="22"/>
          <w:u w:val="single"/>
          <w:lang w:val="ca-ES"/>
        </w:rPr>
      </w:pPr>
      <w:hyperlink r:id="rId20" w:history="1">
        <w:r w:rsidR="008445E1" w:rsidRPr="004D6A65">
          <w:rPr>
            <w:rStyle w:val="Hipervnculo"/>
            <w:rFonts w:asciiTheme="minorHAnsi" w:eastAsia="Calibri" w:hAnsiTheme="minorHAnsi" w:cs="Arial"/>
            <w:color w:val="0563C1"/>
            <w:sz w:val="22"/>
            <w:szCs w:val="22"/>
            <w:lang w:val="ca-ES"/>
          </w:rPr>
          <w:t>judith.monmany@scmspain.com</w:t>
        </w:r>
      </w:hyperlink>
      <w:r w:rsidR="008445E1" w:rsidRPr="004D6A65">
        <w:rPr>
          <w:rFonts w:asciiTheme="minorHAnsi" w:eastAsia="Calibri" w:hAnsiTheme="minorHAnsi" w:cs="Arial"/>
          <w:color w:val="0563C1"/>
          <w:sz w:val="22"/>
          <w:szCs w:val="22"/>
          <w:lang w:val="ca-ES"/>
        </w:rPr>
        <w:tab/>
      </w:r>
      <w:r w:rsidR="008445E1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="00FD3CDF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   </w:t>
      </w:r>
      <w:hyperlink r:id="rId21" w:history="1">
        <w:r w:rsidR="008445E1" w:rsidRPr="004D6A65">
          <w:rPr>
            <w:rStyle w:val="Hipervnculo"/>
            <w:rFonts w:asciiTheme="minorHAnsi" w:eastAsia="Calibri" w:hAnsiTheme="minorHAnsi" w:cs="Arial"/>
            <w:sz w:val="22"/>
            <w:szCs w:val="22"/>
            <w:lang w:val="ca-ES"/>
          </w:rPr>
          <w:t>infojobs@evercom.es</w:t>
        </w:r>
      </w:hyperlink>
    </w:p>
    <w:p w:rsidR="00852DE4" w:rsidRPr="00F50ED6" w:rsidRDefault="008445E1" w:rsidP="003E3E11">
      <w:pPr>
        <w:pStyle w:val="Sinespaciado"/>
        <w:spacing w:line="252" w:lineRule="auto"/>
        <w:jc w:val="both"/>
        <w:rPr>
          <w:b/>
          <w:lang w:val="en-US"/>
        </w:rPr>
      </w:pP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>T. 648 76 70 54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="00FD3CDF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   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T. 93 415 37 05 </w:t>
      </w:r>
      <w:bookmarkEnd w:id="4"/>
    </w:p>
    <w:sectPr w:rsidR="00852DE4" w:rsidRPr="00F50ED6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6A" w:rsidRDefault="00E2356A">
      <w:pPr>
        <w:spacing w:after="0" w:line="240" w:lineRule="auto"/>
      </w:pPr>
      <w:r>
        <w:separator/>
      </w:r>
    </w:p>
  </w:endnote>
  <w:endnote w:type="continuationSeparator" w:id="0">
    <w:p w:rsidR="00E2356A" w:rsidRDefault="00E2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803"/>
      <w:gridCol w:w="170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0965544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96B86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E96B86" w:rsidRDefault="00E96B8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E96B86" w:rsidRDefault="00E96B8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F86C3D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:rsidR="00E96B86" w:rsidRDefault="00E96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6A" w:rsidRDefault="00E2356A">
      <w:pPr>
        <w:spacing w:after="0" w:line="240" w:lineRule="auto"/>
      </w:pPr>
      <w:bookmarkStart w:id="0" w:name="_Hlk483293702"/>
      <w:bookmarkEnd w:id="0"/>
      <w:r>
        <w:separator/>
      </w:r>
    </w:p>
  </w:footnote>
  <w:footnote w:type="continuationSeparator" w:id="0">
    <w:p w:rsidR="00E2356A" w:rsidRDefault="00E2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86" w:rsidRDefault="00B2713B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C9898" wp14:editId="0CB90772">
              <wp:simplePos x="0" y="0"/>
              <wp:positionH relativeFrom="margin">
                <wp:posOffset>1247140</wp:posOffset>
              </wp:positionH>
              <wp:positionV relativeFrom="paragraph">
                <wp:posOffset>-26035</wp:posOffset>
              </wp:positionV>
              <wp:extent cx="2588895" cy="56134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B86" w:rsidRDefault="00E96B86" w:rsidP="00642EBF">
                          <w:pPr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  <w:sz w:val="48"/>
                            </w:rPr>
                            <w:t xml:space="preserve">| </w:t>
                          </w:r>
                          <w:r w:rsidRPr="00642EBF"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  <w:sz w:val="28"/>
                              <w:szCs w:val="28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AC9898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98.2pt;margin-top:-2.05pt;width:203.85pt;height:44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" filled="f" stroked="f">
              <v:textbox style="mso-fit-shape-to-text:t">
                <w:txbxContent>
                  <w:p w:rsidR="00E96B86" w:rsidRDefault="00E96B86" w:rsidP="00642EBF">
                    <w:pPr>
                      <w:rPr>
                        <w:rFonts w:ascii="Arial" w:hAnsi="Arial" w:cs="Arial"/>
                        <w:smallCaps/>
                        <w:color w:val="BFBFBF" w:themeColor="background1" w:themeShade="BF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BFBFBF" w:themeColor="background1" w:themeShade="BF"/>
                        <w:sz w:val="48"/>
                      </w:rPr>
                      <w:t xml:space="preserve">| </w:t>
                    </w:r>
                    <w:r w:rsidRPr="00642EBF">
                      <w:rPr>
                        <w:rFonts w:ascii="Arial" w:hAnsi="Arial" w:cs="Arial"/>
                        <w:smallCaps/>
                        <w:color w:val="BFBFBF" w:themeColor="background1" w:themeShade="BF"/>
                        <w:sz w:val="28"/>
                        <w:szCs w:val="28"/>
                      </w:rPr>
                      <w:t>Nota de prensa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8985FF" wp14:editId="38B82D92">
          <wp:simplePos x="0" y="0"/>
          <wp:positionH relativeFrom="margin">
            <wp:posOffset>-327660</wp:posOffset>
          </wp:positionH>
          <wp:positionV relativeFrom="paragraph">
            <wp:posOffset>-87630</wp:posOffset>
          </wp:positionV>
          <wp:extent cx="1628775" cy="706120"/>
          <wp:effectExtent l="0" t="0" r="0" b="0"/>
          <wp:wrapSquare wrapText="bothSides"/>
          <wp:docPr id="1" name="Imagen 1" descr="ij-logo_default_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j-logo_default_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890533" wp14:editId="2CF4770D">
              <wp:simplePos x="0" y="0"/>
              <wp:positionH relativeFrom="page">
                <wp:align>left</wp:align>
              </wp:positionH>
              <wp:positionV relativeFrom="paragraph">
                <wp:posOffset>-259080</wp:posOffset>
              </wp:positionV>
              <wp:extent cx="7639050" cy="942975"/>
              <wp:effectExtent l="0" t="0" r="0" b="952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42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257B0" id="Rectángulo 5" o:spid="_x0000_s1026" style="position:absolute;margin-left:0;margin-top:-20.4pt;width:601.5pt;height:74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" fillcolor="#f2f2f2 [3052]" stroked="f" strokeweight="1pt">
              <w10:wrap anchorx="page"/>
            </v:rect>
          </w:pict>
        </mc:Fallback>
      </mc:AlternateContent>
    </w:r>
    <w:r w:rsidR="00E96B86" w:rsidRPr="005B0949">
      <w:rPr>
        <w:rFonts w:ascii="Times New Roman" w:hAnsi="Times New Roman" w:cs="Times New Roman"/>
        <w:sz w:val="24"/>
        <w:szCs w:val="24"/>
      </w:rPr>
      <w:t xml:space="preserve"> </w:t>
    </w:r>
  </w:p>
  <w:p w:rsidR="00E96B86" w:rsidRDefault="00E96B86">
    <w:pPr>
      <w:pStyle w:val="Encabezado"/>
    </w:pPr>
  </w:p>
  <w:p w:rsidR="00E96B86" w:rsidRDefault="00E96B86">
    <w:pPr>
      <w:pStyle w:val="Encabezado"/>
    </w:pPr>
  </w:p>
  <w:p w:rsidR="00E96B86" w:rsidRDefault="00E96B86">
    <w:pPr>
      <w:pStyle w:val="Encabezado"/>
    </w:pPr>
  </w:p>
  <w:p w:rsidR="00E96B86" w:rsidRDefault="00E96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C2C"/>
    <w:multiLevelType w:val="hybridMultilevel"/>
    <w:tmpl w:val="080C21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9D0"/>
    <w:multiLevelType w:val="hybridMultilevel"/>
    <w:tmpl w:val="61E2B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1B6D"/>
    <w:multiLevelType w:val="hybridMultilevel"/>
    <w:tmpl w:val="A1EE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65B8"/>
    <w:multiLevelType w:val="hybridMultilevel"/>
    <w:tmpl w:val="0D283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0B41"/>
    <w:multiLevelType w:val="hybridMultilevel"/>
    <w:tmpl w:val="AD8EA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A32"/>
    <w:multiLevelType w:val="hybridMultilevel"/>
    <w:tmpl w:val="E76CB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926B6"/>
    <w:multiLevelType w:val="hybridMultilevel"/>
    <w:tmpl w:val="889681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A122D2"/>
    <w:multiLevelType w:val="hybridMultilevel"/>
    <w:tmpl w:val="20B6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32B0D"/>
    <w:multiLevelType w:val="hybridMultilevel"/>
    <w:tmpl w:val="80D030D2"/>
    <w:lvl w:ilvl="0" w:tplc="F52C53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249AE"/>
    <w:multiLevelType w:val="hybridMultilevel"/>
    <w:tmpl w:val="BD20F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96614"/>
    <w:multiLevelType w:val="hybridMultilevel"/>
    <w:tmpl w:val="C35884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D8"/>
    <w:rsid w:val="00004417"/>
    <w:rsid w:val="00021422"/>
    <w:rsid w:val="000221CF"/>
    <w:rsid w:val="000248CE"/>
    <w:rsid w:val="00033E3C"/>
    <w:rsid w:val="000404EB"/>
    <w:rsid w:val="00043E10"/>
    <w:rsid w:val="00045860"/>
    <w:rsid w:val="00045E5F"/>
    <w:rsid w:val="0004678C"/>
    <w:rsid w:val="00052FFA"/>
    <w:rsid w:val="000542F2"/>
    <w:rsid w:val="00060E8A"/>
    <w:rsid w:val="000641A1"/>
    <w:rsid w:val="00081BFA"/>
    <w:rsid w:val="00090BF2"/>
    <w:rsid w:val="000927B9"/>
    <w:rsid w:val="000A30DF"/>
    <w:rsid w:val="000C029F"/>
    <w:rsid w:val="000C407C"/>
    <w:rsid w:val="000E18ED"/>
    <w:rsid w:val="000E3FAA"/>
    <w:rsid w:val="000F4EE4"/>
    <w:rsid w:val="00102384"/>
    <w:rsid w:val="0013001A"/>
    <w:rsid w:val="00135347"/>
    <w:rsid w:val="001413D8"/>
    <w:rsid w:val="00146F68"/>
    <w:rsid w:val="001620D2"/>
    <w:rsid w:val="0019006F"/>
    <w:rsid w:val="00195F96"/>
    <w:rsid w:val="001A553A"/>
    <w:rsid w:val="001A5C92"/>
    <w:rsid w:val="001A628E"/>
    <w:rsid w:val="001B4C61"/>
    <w:rsid w:val="001C1A22"/>
    <w:rsid w:val="001C40AB"/>
    <w:rsid w:val="001C4ECB"/>
    <w:rsid w:val="001D48B7"/>
    <w:rsid w:val="001D76C6"/>
    <w:rsid w:val="001E50AB"/>
    <w:rsid w:val="001E6397"/>
    <w:rsid w:val="001F1D2A"/>
    <w:rsid w:val="0020306F"/>
    <w:rsid w:val="00206595"/>
    <w:rsid w:val="00217365"/>
    <w:rsid w:val="00226895"/>
    <w:rsid w:val="0023005F"/>
    <w:rsid w:val="00230E4E"/>
    <w:rsid w:val="0024042C"/>
    <w:rsid w:val="00241E94"/>
    <w:rsid w:val="00244F89"/>
    <w:rsid w:val="002654C7"/>
    <w:rsid w:val="00290B69"/>
    <w:rsid w:val="00291802"/>
    <w:rsid w:val="002972DD"/>
    <w:rsid w:val="002B4288"/>
    <w:rsid w:val="002B5434"/>
    <w:rsid w:val="002B757F"/>
    <w:rsid w:val="002D359C"/>
    <w:rsid w:val="002E47E8"/>
    <w:rsid w:val="002F59D6"/>
    <w:rsid w:val="003004F8"/>
    <w:rsid w:val="003024F8"/>
    <w:rsid w:val="003041A0"/>
    <w:rsid w:val="0030609E"/>
    <w:rsid w:val="00307DFD"/>
    <w:rsid w:val="00312883"/>
    <w:rsid w:val="00313AE8"/>
    <w:rsid w:val="0031681E"/>
    <w:rsid w:val="00316A5C"/>
    <w:rsid w:val="003266E4"/>
    <w:rsid w:val="00336517"/>
    <w:rsid w:val="00341B58"/>
    <w:rsid w:val="00351EB3"/>
    <w:rsid w:val="003536FD"/>
    <w:rsid w:val="00372D04"/>
    <w:rsid w:val="00373DFC"/>
    <w:rsid w:val="00376716"/>
    <w:rsid w:val="003905A3"/>
    <w:rsid w:val="0039169A"/>
    <w:rsid w:val="00392CEF"/>
    <w:rsid w:val="003D17F0"/>
    <w:rsid w:val="003D1B1F"/>
    <w:rsid w:val="003D361F"/>
    <w:rsid w:val="003D4CF1"/>
    <w:rsid w:val="003E3E11"/>
    <w:rsid w:val="003E54E9"/>
    <w:rsid w:val="003E604A"/>
    <w:rsid w:val="003F5085"/>
    <w:rsid w:val="004043AA"/>
    <w:rsid w:val="00427644"/>
    <w:rsid w:val="004355E3"/>
    <w:rsid w:val="004426C7"/>
    <w:rsid w:val="00460B7B"/>
    <w:rsid w:val="00464BB8"/>
    <w:rsid w:val="00475535"/>
    <w:rsid w:val="0048717E"/>
    <w:rsid w:val="004A7D46"/>
    <w:rsid w:val="004B02A4"/>
    <w:rsid w:val="004C588C"/>
    <w:rsid w:val="004D4A53"/>
    <w:rsid w:val="004D526C"/>
    <w:rsid w:val="004D6A65"/>
    <w:rsid w:val="004E427A"/>
    <w:rsid w:val="004F1198"/>
    <w:rsid w:val="004F2F92"/>
    <w:rsid w:val="004F7E59"/>
    <w:rsid w:val="00500521"/>
    <w:rsid w:val="00510B50"/>
    <w:rsid w:val="0051346E"/>
    <w:rsid w:val="00513DAD"/>
    <w:rsid w:val="005166F4"/>
    <w:rsid w:val="00521A1C"/>
    <w:rsid w:val="00523763"/>
    <w:rsid w:val="00537390"/>
    <w:rsid w:val="0054510C"/>
    <w:rsid w:val="005458BC"/>
    <w:rsid w:val="005537A5"/>
    <w:rsid w:val="00560E75"/>
    <w:rsid w:val="00562978"/>
    <w:rsid w:val="0057173B"/>
    <w:rsid w:val="00576849"/>
    <w:rsid w:val="00580677"/>
    <w:rsid w:val="005921CB"/>
    <w:rsid w:val="005A1385"/>
    <w:rsid w:val="005A65B5"/>
    <w:rsid w:val="005B273B"/>
    <w:rsid w:val="005B6EC5"/>
    <w:rsid w:val="005C27C9"/>
    <w:rsid w:val="005E2DFE"/>
    <w:rsid w:val="005F39DB"/>
    <w:rsid w:val="005F5818"/>
    <w:rsid w:val="005F68BA"/>
    <w:rsid w:val="0060096D"/>
    <w:rsid w:val="00606FAF"/>
    <w:rsid w:val="00612E44"/>
    <w:rsid w:val="00612FA0"/>
    <w:rsid w:val="0061481B"/>
    <w:rsid w:val="00621C90"/>
    <w:rsid w:val="006362DF"/>
    <w:rsid w:val="00642EBF"/>
    <w:rsid w:val="00647C78"/>
    <w:rsid w:val="00650510"/>
    <w:rsid w:val="006658E9"/>
    <w:rsid w:val="00674220"/>
    <w:rsid w:val="006828CE"/>
    <w:rsid w:val="006847CB"/>
    <w:rsid w:val="00685F9E"/>
    <w:rsid w:val="006A711C"/>
    <w:rsid w:val="006B2F0A"/>
    <w:rsid w:val="006B7BD1"/>
    <w:rsid w:val="006C1D15"/>
    <w:rsid w:val="006C3603"/>
    <w:rsid w:val="006D321E"/>
    <w:rsid w:val="006D7A30"/>
    <w:rsid w:val="006E0ECB"/>
    <w:rsid w:val="006E3A66"/>
    <w:rsid w:val="006E68B4"/>
    <w:rsid w:val="006F7074"/>
    <w:rsid w:val="00704FE1"/>
    <w:rsid w:val="007074A7"/>
    <w:rsid w:val="007432DF"/>
    <w:rsid w:val="0074795E"/>
    <w:rsid w:val="00753191"/>
    <w:rsid w:val="00754D01"/>
    <w:rsid w:val="00764B83"/>
    <w:rsid w:val="007706AB"/>
    <w:rsid w:val="007855B8"/>
    <w:rsid w:val="0078619C"/>
    <w:rsid w:val="007926BD"/>
    <w:rsid w:val="00792AEE"/>
    <w:rsid w:val="00797667"/>
    <w:rsid w:val="007A2A8E"/>
    <w:rsid w:val="007A648D"/>
    <w:rsid w:val="007B2884"/>
    <w:rsid w:val="007C01B8"/>
    <w:rsid w:val="007C0E44"/>
    <w:rsid w:val="007C1B9A"/>
    <w:rsid w:val="007C456E"/>
    <w:rsid w:val="007D1DCA"/>
    <w:rsid w:val="007D53A9"/>
    <w:rsid w:val="007E07D1"/>
    <w:rsid w:val="007E67B8"/>
    <w:rsid w:val="007F03FE"/>
    <w:rsid w:val="007F6D0D"/>
    <w:rsid w:val="0081041A"/>
    <w:rsid w:val="00830BD6"/>
    <w:rsid w:val="008310C1"/>
    <w:rsid w:val="00834DEB"/>
    <w:rsid w:val="008445E1"/>
    <w:rsid w:val="008472F4"/>
    <w:rsid w:val="00852DE4"/>
    <w:rsid w:val="008576AD"/>
    <w:rsid w:val="008725C0"/>
    <w:rsid w:val="00877016"/>
    <w:rsid w:val="008A123A"/>
    <w:rsid w:val="008B5C3F"/>
    <w:rsid w:val="008D02C0"/>
    <w:rsid w:val="008D308B"/>
    <w:rsid w:val="008E734C"/>
    <w:rsid w:val="008F1BEE"/>
    <w:rsid w:val="008F6CE6"/>
    <w:rsid w:val="009071F6"/>
    <w:rsid w:val="0090768E"/>
    <w:rsid w:val="00911303"/>
    <w:rsid w:val="009114FA"/>
    <w:rsid w:val="00911AB3"/>
    <w:rsid w:val="009139D9"/>
    <w:rsid w:val="00932E97"/>
    <w:rsid w:val="00936001"/>
    <w:rsid w:val="00941F66"/>
    <w:rsid w:val="00954B8F"/>
    <w:rsid w:val="009621DF"/>
    <w:rsid w:val="00963437"/>
    <w:rsid w:val="009821D2"/>
    <w:rsid w:val="00994814"/>
    <w:rsid w:val="00997B99"/>
    <w:rsid w:val="009A14D8"/>
    <w:rsid w:val="009A3BED"/>
    <w:rsid w:val="009C4CB7"/>
    <w:rsid w:val="009E1AF9"/>
    <w:rsid w:val="009E2111"/>
    <w:rsid w:val="009E3476"/>
    <w:rsid w:val="009E34FC"/>
    <w:rsid w:val="009E4272"/>
    <w:rsid w:val="009E619E"/>
    <w:rsid w:val="009E7375"/>
    <w:rsid w:val="009F21F3"/>
    <w:rsid w:val="00A018DC"/>
    <w:rsid w:val="00A07A79"/>
    <w:rsid w:val="00A122FC"/>
    <w:rsid w:val="00A168AE"/>
    <w:rsid w:val="00A201B8"/>
    <w:rsid w:val="00A3197F"/>
    <w:rsid w:val="00A477D3"/>
    <w:rsid w:val="00A517FA"/>
    <w:rsid w:val="00A51A8B"/>
    <w:rsid w:val="00A65DB2"/>
    <w:rsid w:val="00A725AC"/>
    <w:rsid w:val="00AA60DD"/>
    <w:rsid w:val="00AC2D94"/>
    <w:rsid w:val="00AD221E"/>
    <w:rsid w:val="00AD7BCE"/>
    <w:rsid w:val="00AE181C"/>
    <w:rsid w:val="00AE691E"/>
    <w:rsid w:val="00AF7E4E"/>
    <w:rsid w:val="00B0073E"/>
    <w:rsid w:val="00B06DB0"/>
    <w:rsid w:val="00B201DC"/>
    <w:rsid w:val="00B2713B"/>
    <w:rsid w:val="00B44540"/>
    <w:rsid w:val="00B448E0"/>
    <w:rsid w:val="00B4794A"/>
    <w:rsid w:val="00B5435F"/>
    <w:rsid w:val="00B628F2"/>
    <w:rsid w:val="00B73244"/>
    <w:rsid w:val="00B7778A"/>
    <w:rsid w:val="00BA0EFA"/>
    <w:rsid w:val="00BA7FEB"/>
    <w:rsid w:val="00BB48CF"/>
    <w:rsid w:val="00BB65A4"/>
    <w:rsid w:val="00BC0DEF"/>
    <w:rsid w:val="00BD5112"/>
    <w:rsid w:val="00BF0359"/>
    <w:rsid w:val="00BF291F"/>
    <w:rsid w:val="00BF60E3"/>
    <w:rsid w:val="00C003D4"/>
    <w:rsid w:val="00C223AD"/>
    <w:rsid w:val="00C2345F"/>
    <w:rsid w:val="00C371C2"/>
    <w:rsid w:val="00C512F9"/>
    <w:rsid w:val="00C5243C"/>
    <w:rsid w:val="00C64782"/>
    <w:rsid w:val="00C6499E"/>
    <w:rsid w:val="00CA363F"/>
    <w:rsid w:val="00CA7900"/>
    <w:rsid w:val="00CB3347"/>
    <w:rsid w:val="00CC735A"/>
    <w:rsid w:val="00CD3C71"/>
    <w:rsid w:val="00CE2DFD"/>
    <w:rsid w:val="00CE3ACE"/>
    <w:rsid w:val="00CE48D5"/>
    <w:rsid w:val="00CF01C7"/>
    <w:rsid w:val="00CF163B"/>
    <w:rsid w:val="00D11727"/>
    <w:rsid w:val="00D30657"/>
    <w:rsid w:val="00D54BFE"/>
    <w:rsid w:val="00D61EA2"/>
    <w:rsid w:val="00D703D6"/>
    <w:rsid w:val="00D74EF5"/>
    <w:rsid w:val="00D775D5"/>
    <w:rsid w:val="00D77744"/>
    <w:rsid w:val="00D77A34"/>
    <w:rsid w:val="00DB313E"/>
    <w:rsid w:val="00DB5E53"/>
    <w:rsid w:val="00E02A3F"/>
    <w:rsid w:val="00E12193"/>
    <w:rsid w:val="00E123E5"/>
    <w:rsid w:val="00E220CF"/>
    <w:rsid w:val="00E2356A"/>
    <w:rsid w:val="00E24E7B"/>
    <w:rsid w:val="00E31F62"/>
    <w:rsid w:val="00E3605F"/>
    <w:rsid w:val="00E52861"/>
    <w:rsid w:val="00E54B11"/>
    <w:rsid w:val="00E74495"/>
    <w:rsid w:val="00E7508E"/>
    <w:rsid w:val="00E91921"/>
    <w:rsid w:val="00E93D50"/>
    <w:rsid w:val="00E95625"/>
    <w:rsid w:val="00E96B86"/>
    <w:rsid w:val="00E96CE7"/>
    <w:rsid w:val="00E97352"/>
    <w:rsid w:val="00E97A7D"/>
    <w:rsid w:val="00EB28F2"/>
    <w:rsid w:val="00EC2BFB"/>
    <w:rsid w:val="00EC4F3A"/>
    <w:rsid w:val="00ED7802"/>
    <w:rsid w:val="00F03F05"/>
    <w:rsid w:val="00F15A3F"/>
    <w:rsid w:val="00F17567"/>
    <w:rsid w:val="00F32B3E"/>
    <w:rsid w:val="00F33D84"/>
    <w:rsid w:val="00F509C0"/>
    <w:rsid w:val="00F50ED6"/>
    <w:rsid w:val="00F65900"/>
    <w:rsid w:val="00F75965"/>
    <w:rsid w:val="00F75CF4"/>
    <w:rsid w:val="00F81CA6"/>
    <w:rsid w:val="00F86C3D"/>
    <w:rsid w:val="00F910D6"/>
    <w:rsid w:val="00F9623A"/>
    <w:rsid w:val="00FA093E"/>
    <w:rsid w:val="00FB6989"/>
    <w:rsid w:val="00FC28D8"/>
    <w:rsid w:val="00FC4DE6"/>
    <w:rsid w:val="00FD19B4"/>
    <w:rsid w:val="00FD35CB"/>
    <w:rsid w:val="00FD3CDF"/>
    <w:rsid w:val="00FE2254"/>
    <w:rsid w:val="00FE58DE"/>
    <w:rsid w:val="00FE7C31"/>
    <w:rsid w:val="00FF04E5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E0B49"/>
  <w15:chartTrackingRefBased/>
  <w15:docId w15:val="{F5040562-55D6-4693-9401-455CEFF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3D8"/>
  </w:style>
  <w:style w:type="paragraph" w:styleId="Piedepgina">
    <w:name w:val="footer"/>
    <w:basedOn w:val="Normal"/>
    <w:link w:val="PiedepginaCar"/>
    <w:uiPriority w:val="99"/>
    <w:unhideWhenUsed/>
    <w:rsid w:val="0014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3D8"/>
  </w:style>
  <w:style w:type="character" w:styleId="Hipervnculo">
    <w:name w:val="Hyperlink"/>
    <w:basedOn w:val="Fuentedeprrafopredeter"/>
    <w:uiPriority w:val="99"/>
    <w:unhideWhenUsed/>
    <w:rsid w:val="001413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13D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413D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Cuerpo">
    <w:name w:val="Cuerpo"/>
    <w:rsid w:val="001413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SinespaciadoCar">
    <w:name w:val="Sin espaciado Car"/>
    <w:link w:val="Sinespaciado"/>
    <w:uiPriority w:val="1"/>
    <w:rsid w:val="001413D8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413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13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13D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3D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1C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B313E"/>
    <w:rPr>
      <w:color w:val="2B579A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FFA"/>
    <w:rPr>
      <w:b/>
      <w:bCs/>
      <w:sz w:val="20"/>
      <w:szCs w:val="20"/>
    </w:rPr>
  </w:style>
  <w:style w:type="character" w:customStyle="1" w:styleId="Mencionar2">
    <w:name w:val="Mencionar2"/>
    <w:basedOn w:val="Fuentedeprrafopredeter"/>
    <w:uiPriority w:val="99"/>
    <w:semiHidden/>
    <w:unhideWhenUsed/>
    <w:rsid w:val="007C456E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3E604A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1D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1D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1DCA"/>
    <w:rPr>
      <w:vertAlign w:val="superscript"/>
    </w:rPr>
  </w:style>
  <w:style w:type="character" w:styleId="Mencionar">
    <w:name w:val="Mention"/>
    <w:basedOn w:val="Fuentedeprrafopredeter"/>
    <w:uiPriority w:val="99"/>
    <w:semiHidden/>
    <w:unhideWhenUsed/>
    <w:rsid w:val="0030609E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757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43E10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C27C9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E52861"/>
    <w:rPr>
      <w:b/>
      <w:bCs/>
    </w:rPr>
  </w:style>
  <w:style w:type="paragraph" w:styleId="NormalWeb">
    <w:name w:val="Normal (Web)"/>
    <w:basedOn w:val="Normal"/>
    <w:uiPriority w:val="99"/>
    <w:unhideWhenUsed/>
    <w:rsid w:val="00CE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jobs.net/" TargetMode="External"/><Relationship Id="rId13" Type="http://schemas.openxmlformats.org/officeDocument/2006/relationships/hyperlink" Target="http://www.fotocasa.es/" TargetMode="External"/><Relationship Id="rId18" Type="http://schemas.openxmlformats.org/officeDocument/2006/relationships/hyperlink" Target="http://www.schibsted.e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jobs@evercom.es" TargetMode="External"/><Relationship Id="rId7" Type="http://schemas.openxmlformats.org/officeDocument/2006/relationships/hyperlink" Target="https://orientacion-laboral.infojobs.net/mercado-laboral-2016" TargetMode="External"/><Relationship Id="rId12" Type="http://schemas.openxmlformats.org/officeDocument/2006/relationships/hyperlink" Target="http://vibbo.com/" TargetMode="External"/><Relationship Id="rId17" Type="http://schemas.openxmlformats.org/officeDocument/2006/relationships/hyperlink" Target="http://www.milanuncios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tos.net" TargetMode="External"/><Relationship Id="rId20" Type="http://schemas.openxmlformats.org/officeDocument/2006/relationships/hyperlink" Target="mailto:judith.monmany@scmspai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jobs.ne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ches.ne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fojobs.net/" TargetMode="External"/><Relationship Id="rId19" Type="http://schemas.openxmlformats.org/officeDocument/2006/relationships/hyperlink" Target="http://www.schibsted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jobs.net/" TargetMode="External"/><Relationship Id="rId14" Type="http://schemas.openxmlformats.org/officeDocument/2006/relationships/hyperlink" Target="http://www.habitaclia.co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Alegre</dc:creator>
  <cp:keywords/>
  <dc:description/>
  <cp:lastModifiedBy>Ana Aguilar</cp:lastModifiedBy>
  <cp:revision>42</cp:revision>
  <cp:lastPrinted>2017-05-22T10:38:00Z</cp:lastPrinted>
  <dcterms:created xsi:type="dcterms:W3CDTF">2017-10-31T09:29:00Z</dcterms:created>
  <dcterms:modified xsi:type="dcterms:W3CDTF">2017-10-31T10:46:00Z</dcterms:modified>
</cp:coreProperties>
</file>